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24"/>
          <w:szCs w:val="24"/>
        </w:rPr>
      </w:pPr>
    </w:p>
    <w:p w:rsidR="00DB6BA0" w:rsidRPr="00DB6BA0" w:rsidRDefault="00DB6BA0" w:rsidP="00DB6BA0">
      <w:pPr>
        <w:pStyle w:val="ConsPlusNormal"/>
        <w:jc w:val="center"/>
        <w:rPr>
          <w:rFonts w:ascii="Times New Roman" w:hAnsi="Times New Roman" w:cs="Times New Roman"/>
          <w:sz w:val="36"/>
          <w:szCs w:val="36"/>
        </w:rPr>
      </w:pPr>
    </w:p>
    <w:p w:rsidR="00DB6BA0" w:rsidRPr="00DB6BA0" w:rsidRDefault="00DB6BA0" w:rsidP="00DB6BA0">
      <w:pPr>
        <w:pStyle w:val="ConsPlusNormal"/>
        <w:jc w:val="center"/>
        <w:rPr>
          <w:rFonts w:ascii="Times New Roman" w:hAnsi="Times New Roman" w:cs="Times New Roman"/>
          <w:b/>
          <w:sz w:val="36"/>
          <w:szCs w:val="36"/>
        </w:rPr>
      </w:pPr>
      <w:r w:rsidRPr="00DB6BA0">
        <w:rPr>
          <w:rFonts w:ascii="Times New Roman" w:hAnsi="Times New Roman" w:cs="Times New Roman"/>
          <w:b/>
          <w:sz w:val="36"/>
          <w:szCs w:val="36"/>
        </w:rPr>
        <w:t>ПРИМЕРНАЯ ПРОГРАММА</w:t>
      </w:r>
    </w:p>
    <w:p w:rsidR="00DB6BA0" w:rsidRPr="00DB6BA0" w:rsidRDefault="00DB6BA0" w:rsidP="00DB6BA0">
      <w:pPr>
        <w:pStyle w:val="ConsPlusNormal"/>
        <w:jc w:val="center"/>
        <w:rPr>
          <w:rFonts w:ascii="Times New Roman" w:hAnsi="Times New Roman" w:cs="Times New Roman"/>
          <w:b/>
          <w:sz w:val="36"/>
          <w:szCs w:val="36"/>
        </w:rPr>
      </w:pPr>
      <w:r w:rsidRPr="00DB6BA0">
        <w:rPr>
          <w:rFonts w:ascii="Times New Roman" w:hAnsi="Times New Roman" w:cs="Times New Roman"/>
          <w:b/>
          <w:sz w:val="36"/>
          <w:szCs w:val="36"/>
        </w:rPr>
        <w:t>ПРОФЕССИОНАЛЬНОЙ ПЕРЕПОДГОТОВКИ ВОДИТЕЛЕЙ ТРАНСПОРТНЫХ СРЕДСТВ</w:t>
      </w:r>
    </w:p>
    <w:p w:rsidR="00DB6BA0" w:rsidRPr="00DB6BA0" w:rsidRDefault="00DB6BA0" w:rsidP="00DB6BA0">
      <w:pPr>
        <w:pStyle w:val="ConsPlusNormal"/>
        <w:jc w:val="center"/>
        <w:rPr>
          <w:rFonts w:ascii="Times New Roman" w:hAnsi="Times New Roman" w:cs="Times New Roman"/>
          <w:b/>
          <w:sz w:val="36"/>
          <w:szCs w:val="36"/>
        </w:rPr>
      </w:pPr>
      <w:r w:rsidRPr="00DB6BA0">
        <w:rPr>
          <w:rFonts w:ascii="Times New Roman" w:hAnsi="Times New Roman" w:cs="Times New Roman"/>
          <w:b/>
          <w:sz w:val="36"/>
          <w:szCs w:val="36"/>
        </w:rPr>
        <w:t xml:space="preserve"> С КАТЕГОРИИ «В»</w:t>
      </w:r>
      <w:r w:rsidRPr="00DB6BA0">
        <w:rPr>
          <w:rFonts w:ascii="Times New Roman" w:hAnsi="Times New Roman" w:cs="Times New Roman"/>
          <w:b/>
          <w:sz w:val="36"/>
          <w:szCs w:val="36"/>
        </w:rPr>
        <w:t xml:space="preserve"> НА КАТЕГОРИЮ «D</w:t>
      </w:r>
      <w:r w:rsidRPr="00DB6BA0">
        <w:rPr>
          <w:rFonts w:ascii="Times New Roman" w:hAnsi="Times New Roman" w:cs="Times New Roman"/>
          <w:b/>
          <w:sz w:val="36"/>
          <w:szCs w:val="36"/>
        </w:rPr>
        <w:t>»</w:t>
      </w:r>
    </w:p>
    <w:p w:rsidR="00DB6BA0" w:rsidRPr="00DB6BA0" w:rsidRDefault="00DB6BA0" w:rsidP="00DB6BA0">
      <w:pPr>
        <w:pStyle w:val="ConsPlusNormal"/>
        <w:jc w:val="center"/>
        <w:rPr>
          <w:rFonts w:ascii="Times New Roman" w:hAnsi="Times New Roman" w:cs="Times New Roman"/>
          <w:sz w:val="36"/>
          <w:szCs w:val="36"/>
        </w:rPr>
      </w:pPr>
    </w:p>
    <w:p w:rsidR="00DB6BA0" w:rsidRPr="00DB6BA0" w:rsidRDefault="00DB6BA0" w:rsidP="00DB6BA0">
      <w:pPr>
        <w:pStyle w:val="ConsPlusNormal"/>
        <w:jc w:val="center"/>
        <w:rPr>
          <w:rFonts w:ascii="Times New Roman" w:hAnsi="Times New Roman" w:cs="Times New Roman"/>
          <w:sz w:val="24"/>
          <w:szCs w:val="24"/>
        </w:rPr>
      </w:pPr>
      <w:r w:rsidRPr="00DB6BA0">
        <w:rPr>
          <w:rFonts w:ascii="Times New Roman" w:hAnsi="Times New Roman" w:cs="Times New Roman"/>
          <w:sz w:val="24"/>
          <w:szCs w:val="24"/>
        </w:rPr>
        <w:br w:type="page"/>
      </w:r>
    </w:p>
    <w:p w:rsidR="00FD4324" w:rsidRPr="00DB6BA0" w:rsidRDefault="00FD4324" w:rsidP="00FD4324">
      <w:pPr>
        <w:pStyle w:val="ConsPlusNormal"/>
        <w:jc w:val="right"/>
        <w:outlineLvl w:val="0"/>
        <w:rPr>
          <w:rFonts w:ascii="Times New Roman" w:hAnsi="Times New Roman" w:cs="Times New Roman"/>
          <w:sz w:val="24"/>
          <w:szCs w:val="24"/>
        </w:rPr>
      </w:pPr>
      <w:r w:rsidRPr="00DB6BA0">
        <w:rPr>
          <w:rFonts w:ascii="Times New Roman" w:hAnsi="Times New Roman" w:cs="Times New Roman"/>
          <w:sz w:val="24"/>
          <w:szCs w:val="24"/>
        </w:rPr>
        <w:lastRenderedPageBreak/>
        <w:t>Приложение N 19</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right"/>
        <w:rPr>
          <w:rFonts w:ascii="Times New Roman" w:hAnsi="Times New Roman" w:cs="Times New Roman"/>
          <w:sz w:val="24"/>
          <w:szCs w:val="24"/>
        </w:rPr>
      </w:pPr>
      <w:r w:rsidRPr="00DB6BA0">
        <w:rPr>
          <w:rFonts w:ascii="Times New Roman" w:hAnsi="Times New Roman" w:cs="Times New Roman"/>
          <w:sz w:val="24"/>
          <w:szCs w:val="24"/>
        </w:rPr>
        <w:t>Утверждена</w:t>
      </w:r>
    </w:p>
    <w:p w:rsidR="00FD4324" w:rsidRPr="00DB6BA0" w:rsidRDefault="00FD4324" w:rsidP="00FD4324">
      <w:pPr>
        <w:pStyle w:val="ConsPlusNormal"/>
        <w:jc w:val="right"/>
        <w:rPr>
          <w:rFonts w:ascii="Times New Roman" w:hAnsi="Times New Roman" w:cs="Times New Roman"/>
          <w:sz w:val="24"/>
          <w:szCs w:val="24"/>
        </w:rPr>
      </w:pPr>
      <w:r w:rsidRPr="00DB6BA0">
        <w:rPr>
          <w:rFonts w:ascii="Times New Roman" w:hAnsi="Times New Roman" w:cs="Times New Roman"/>
          <w:sz w:val="24"/>
          <w:szCs w:val="24"/>
        </w:rPr>
        <w:t>приказом Министерства просвещения</w:t>
      </w:r>
    </w:p>
    <w:p w:rsidR="00FD4324" w:rsidRPr="00DB6BA0" w:rsidRDefault="00FD4324" w:rsidP="00FD4324">
      <w:pPr>
        <w:pStyle w:val="ConsPlusNormal"/>
        <w:jc w:val="right"/>
        <w:rPr>
          <w:rFonts w:ascii="Times New Roman" w:hAnsi="Times New Roman" w:cs="Times New Roman"/>
          <w:sz w:val="24"/>
          <w:szCs w:val="24"/>
        </w:rPr>
      </w:pPr>
      <w:r w:rsidRPr="00DB6BA0">
        <w:rPr>
          <w:rFonts w:ascii="Times New Roman" w:hAnsi="Times New Roman" w:cs="Times New Roman"/>
          <w:sz w:val="24"/>
          <w:szCs w:val="24"/>
        </w:rPr>
        <w:t>Российской Федерации</w:t>
      </w:r>
    </w:p>
    <w:p w:rsidR="00FD4324" w:rsidRPr="00DB6BA0" w:rsidRDefault="00FD4324" w:rsidP="00FD4324">
      <w:pPr>
        <w:pStyle w:val="ConsPlusNormal"/>
        <w:jc w:val="right"/>
        <w:rPr>
          <w:rFonts w:ascii="Times New Roman" w:hAnsi="Times New Roman" w:cs="Times New Roman"/>
          <w:sz w:val="24"/>
          <w:szCs w:val="24"/>
        </w:rPr>
      </w:pPr>
      <w:r w:rsidRPr="00DB6BA0">
        <w:rPr>
          <w:rFonts w:ascii="Times New Roman" w:hAnsi="Times New Roman" w:cs="Times New Roman"/>
          <w:sz w:val="24"/>
          <w:szCs w:val="24"/>
        </w:rPr>
        <w:t>от 8 ноября 2021 г. N 808</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rPr>
          <w:rFonts w:ascii="Times New Roman" w:hAnsi="Times New Roman" w:cs="Times New Roman"/>
          <w:sz w:val="24"/>
          <w:szCs w:val="24"/>
        </w:rPr>
      </w:pPr>
      <w:bookmarkStart w:id="0" w:name="P16344"/>
      <w:bookmarkEnd w:id="0"/>
      <w:r w:rsidRPr="00DB6BA0">
        <w:rPr>
          <w:rFonts w:ascii="Times New Roman" w:hAnsi="Times New Roman" w:cs="Times New Roman"/>
          <w:sz w:val="24"/>
          <w:szCs w:val="24"/>
        </w:rPr>
        <w:t>ПРИМЕРНАЯ ПРОГРАММА</w:t>
      </w:r>
    </w:p>
    <w:p w:rsidR="00FD4324" w:rsidRPr="00DB6BA0" w:rsidRDefault="00FD4324" w:rsidP="00FD4324">
      <w:pPr>
        <w:pStyle w:val="ConsPlusTitle"/>
        <w:jc w:val="center"/>
        <w:rPr>
          <w:rFonts w:ascii="Times New Roman" w:hAnsi="Times New Roman" w:cs="Times New Roman"/>
          <w:sz w:val="24"/>
          <w:szCs w:val="24"/>
        </w:rPr>
      </w:pPr>
      <w:r w:rsidRPr="00DB6BA0">
        <w:rPr>
          <w:rFonts w:ascii="Times New Roman" w:hAnsi="Times New Roman" w:cs="Times New Roman"/>
          <w:sz w:val="24"/>
          <w:szCs w:val="24"/>
        </w:rPr>
        <w:t>ПЕРЕПОДГОТОВКИ ВОДИТЕЛЕЙ ТРАНСПОРТНЫХ СРЕДСТВ С КАТЕГОРИИ</w:t>
      </w:r>
    </w:p>
    <w:p w:rsidR="00FD4324" w:rsidRPr="00DB6BA0" w:rsidRDefault="00FD4324" w:rsidP="00FD4324">
      <w:pPr>
        <w:pStyle w:val="ConsPlusTitle"/>
        <w:jc w:val="center"/>
        <w:rPr>
          <w:rFonts w:ascii="Times New Roman" w:hAnsi="Times New Roman" w:cs="Times New Roman"/>
          <w:sz w:val="24"/>
          <w:szCs w:val="24"/>
        </w:rPr>
      </w:pPr>
      <w:r w:rsidRPr="00DB6BA0">
        <w:rPr>
          <w:rFonts w:ascii="Times New Roman" w:hAnsi="Times New Roman" w:cs="Times New Roman"/>
          <w:sz w:val="24"/>
          <w:szCs w:val="24"/>
        </w:rPr>
        <w:t>"B" НА КАТЕГОРИЮ "D"</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outlineLvl w:val="1"/>
        <w:rPr>
          <w:rFonts w:ascii="Times New Roman" w:hAnsi="Times New Roman" w:cs="Times New Roman"/>
          <w:sz w:val="24"/>
          <w:szCs w:val="24"/>
        </w:rPr>
      </w:pPr>
      <w:r w:rsidRPr="00DB6BA0">
        <w:rPr>
          <w:rFonts w:ascii="Times New Roman" w:hAnsi="Times New Roman" w:cs="Times New Roman"/>
          <w:sz w:val="24"/>
          <w:szCs w:val="24"/>
        </w:rPr>
        <w:t>I. Пояснительная записка</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Примерная программа профессиональной переподготовки водителей транспортных средств с категории "B" на категорию "D" (далее - Примерная программа) разработана в соответствии с требованиями Федерального </w:t>
      </w:r>
      <w:hyperlink r:id="rId5" w:history="1">
        <w:r w:rsidRPr="00DB6BA0">
          <w:rPr>
            <w:rFonts w:ascii="Times New Roman" w:hAnsi="Times New Roman" w:cs="Times New Roman"/>
            <w:color w:val="0000FF"/>
            <w:sz w:val="24"/>
            <w:szCs w:val="24"/>
          </w:rPr>
          <w:t>закона</w:t>
        </w:r>
      </w:hyperlink>
      <w:r w:rsidRPr="00DB6BA0">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2021, N 49, ст. 8153) (далее - Федеральный закон N 196-ФЗ), </w:t>
      </w:r>
      <w:hyperlink r:id="rId6" w:history="1">
        <w:r w:rsidRPr="00DB6BA0">
          <w:rPr>
            <w:rFonts w:ascii="Times New Roman" w:hAnsi="Times New Roman" w:cs="Times New Roman"/>
            <w:color w:val="0000FF"/>
            <w:sz w:val="24"/>
            <w:szCs w:val="24"/>
          </w:rPr>
          <w:t>пунктом 3 части 3 статьи 12</w:t>
        </w:r>
      </w:hyperlink>
      <w:r w:rsidRPr="00DB6BA0">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history="1">
        <w:r w:rsidRPr="00DB6BA0">
          <w:rPr>
            <w:rFonts w:ascii="Times New Roman" w:hAnsi="Times New Roman" w:cs="Times New Roman"/>
            <w:color w:val="0000FF"/>
            <w:sz w:val="24"/>
            <w:szCs w:val="24"/>
          </w:rPr>
          <w:t>пунктом 2</w:t>
        </w:r>
      </w:hyperlink>
      <w:r w:rsidRPr="00DB6BA0">
        <w:rPr>
          <w:rFonts w:ascii="Times New Roman" w:hAnsi="Times New Roman" w:cs="Times New Roman"/>
          <w:sz w:val="24"/>
          <w:szCs w:val="24"/>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history="1">
        <w:r w:rsidRPr="00DB6BA0">
          <w:rPr>
            <w:rFonts w:ascii="Times New Roman" w:hAnsi="Times New Roman" w:cs="Times New Roman"/>
            <w:color w:val="0000FF"/>
            <w:sz w:val="24"/>
            <w:szCs w:val="24"/>
          </w:rPr>
          <w:t>Порядком</w:t>
        </w:r>
      </w:hyperlink>
      <w:r w:rsidRPr="00DB6BA0">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history="1">
        <w:r w:rsidRPr="00DB6BA0">
          <w:rPr>
            <w:rFonts w:ascii="Times New Roman" w:hAnsi="Times New Roman" w:cs="Times New Roman"/>
            <w:color w:val="0000FF"/>
            <w:sz w:val="24"/>
            <w:szCs w:val="24"/>
          </w:rPr>
          <w:t>требованиями</w:t>
        </w:r>
      </w:hyperlink>
      <w:r w:rsidRPr="00DB6BA0">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Примерный учебный </w:t>
      </w:r>
      <w:hyperlink w:anchor="P16365" w:history="1">
        <w:r w:rsidRPr="00DB6BA0">
          <w:rPr>
            <w:rFonts w:ascii="Times New Roman" w:hAnsi="Times New Roman" w:cs="Times New Roman"/>
            <w:color w:val="0000FF"/>
            <w:sz w:val="24"/>
            <w:szCs w:val="24"/>
          </w:rPr>
          <w:t>план</w:t>
        </w:r>
      </w:hyperlink>
      <w:r w:rsidRPr="00DB6BA0">
        <w:rPr>
          <w:rFonts w:ascii="Times New Roman" w:hAnsi="Times New Roman" w:cs="Times New Roman"/>
          <w:sz w:val="24"/>
          <w:szCs w:val="24"/>
        </w:rPr>
        <w:t xml:space="preserve">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Специальный </w:t>
      </w:r>
      <w:hyperlink w:anchor="P16405" w:history="1">
        <w:r w:rsidRPr="00DB6BA0">
          <w:rPr>
            <w:rFonts w:ascii="Times New Roman" w:hAnsi="Times New Roman" w:cs="Times New Roman"/>
            <w:color w:val="0000FF"/>
            <w:sz w:val="24"/>
            <w:szCs w:val="24"/>
          </w:rPr>
          <w:t>цикл</w:t>
        </w:r>
      </w:hyperlink>
      <w:r w:rsidRPr="00DB6BA0">
        <w:rPr>
          <w:rFonts w:ascii="Times New Roman" w:hAnsi="Times New Roman" w:cs="Times New Roman"/>
          <w:sz w:val="24"/>
          <w:szCs w:val="24"/>
        </w:rPr>
        <w:t xml:space="preserve"> включает учебные предметы:</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"Основы управления транспортными средствами категории "D";</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"Вождение транспортных средств категории "D" (с механической трансмиссией/с автоматической трансмиссией)".</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Профессиональный </w:t>
      </w:r>
      <w:hyperlink w:anchor="P16625" w:history="1">
        <w:r w:rsidRPr="00DB6BA0">
          <w:rPr>
            <w:rFonts w:ascii="Times New Roman" w:hAnsi="Times New Roman" w:cs="Times New Roman"/>
            <w:color w:val="0000FF"/>
            <w:sz w:val="24"/>
            <w:szCs w:val="24"/>
          </w:rPr>
          <w:t>цикл</w:t>
        </w:r>
      </w:hyperlink>
      <w:r w:rsidRPr="00DB6BA0">
        <w:rPr>
          <w:rFonts w:ascii="Times New Roman" w:hAnsi="Times New Roman" w:cs="Times New Roman"/>
          <w:sz w:val="24"/>
          <w:szCs w:val="24"/>
        </w:rPr>
        <w:t xml:space="preserve"> включает учебный предмет:</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"Организация и выполнение пассажирских перевозок автомобильным транспортом".</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lastRenderedPageBreak/>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"B" на категорию "D", разработанной и утвержденной организацией, осуществляющей образовательную деятельность, в соответствии с </w:t>
      </w:r>
      <w:hyperlink r:id="rId10" w:history="1">
        <w:r w:rsidRPr="00DB6BA0">
          <w:rPr>
            <w:rFonts w:ascii="Times New Roman" w:hAnsi="Times New Roman" w:cs="Times New Roman"/>
            <w:color w:val="0000FF"/>
            <w:sz w:val="24"/>
            <w:szCs w:val="24"/>
          </w:rPr>
          <w:t>частями 3</w:t>
        </w:r>
      </w:hyperlink>
      <w:r w:rsidRPr="00DB6BA0">
        <w:rPr>
          <w:rFonts w:ascii="Times New Roman" w:hAnsi="Times New Roman" w:cs="Times New Roman"/>
          <w:sz w:val="24"/>
          <w:szCs w:val="24"/>
        </w:rPr>
        <w:t xml:space="preserve"> и </w:t>
      </w:r>
      <w:hyperlink r:id="rId11" w:history="1">
        <w:r w:rsidRPr="00DB6BA0">
          <w:rPr>
            <w:rFonts w:ascii="Times New Roman" w:hAnsi="Times New Roman" w:cs="Times New Roman"/>
            <w:color w:val="0000FF"/>
            <w:sz w:val="24"/>
            <w:szCs w:val="24"/>
          </w:rPr>
          <w:t>5 статьи 12</w:t>
        </w:r>
      </w:hyperlink>
      <w:r w:rsidRPr="00DB6BA0">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history="1">
        <w:r w:rsidRPr="00DB6BA0">
          <w:rPr>
            <w:rFonts w:ascii="Times New Roman" w:hAnsi="Times New Roman" w:cs="Times New Roman"/>
            <w:color w:val="0000FF"/>
            <w:sz w:val="24"/>
            <w:szCs w:val="24"/>
          </w:rPr>
          <w:t>подпункту "в" пункта 5</w:t>
        </w:r>
      </w:hyperlink>
      <w:r w:rsidRPr="00DB6BA0">
        <w:rPr>
          <w:rFonts w:ascii="Times New Roman" w:hAnsi="Times New Roman" w:cs="Times New Roman"/>
          <w:sz w:val="24"/>
          <w:szCs w:val="24"/>
        </w:rP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outlineLvl w:val="1"/>
        <w:rPr>
          <w:rFonts w:ascii="Times New Roman" w:hAnsi="Times New Roman" w:cs="Times New Roman"/>
          <w:sz w:val="24"/>
          <w:szCs w:val="24"/>
        </w:rPr>
      </w:pPr>
      <w:bookmarkStart w:id="1" w:name="P16365"/>
      <w:bookmarkEnd w:id="1"/>
      <w:r w:rsidRPr="00DB6BA0">
        <w:rPr>
          <w:rFonts w:ascii="Times New Roman" w:hAnsi="Times New Roman" w:cs="Times New Roman"/>
          <w:sz w:val="24"/>
          <w:szCs w:val="24"/>
        </w:rPr>
        <w:t>II. Примерный учебный план</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right"/>
        <w:outlineLvl w:val="2"/>
        <w:rPr>
          <w:rFonts w:ascii="Times New Roman" w:hAnsi="Times New Roman" w:cs="Times New Roman"/>
          <w:sz w:val="24"/>
          <w:szCs w:val="24"/>
        </w:rPr>
      </w:pPr>
      <w:r w:rsidRPr="00DB6BA0">
        <w:rPr>
          <w:rFonts w:ascii="Times New Roman" w:hAnsi="Times New Roman" w:cs="Times New Roman"/>
          <w:sz w:val="24"/>
          <w:szCs w:val="24"/>
        </w:rPr>
        <w:t>Таблица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91"/>
        <w:gridCol w:w="1134"/>
        <w:gridCol w:w="1701"/>
        <w:gridCol w:w="1559"/>
      </w:tblGrid>
      <w:tr w:rsidR="00FD4324" w:rsidRPr="00DB6BA0" w:rsidTr="00DB6BA0">
        <w:tc>
          <w:tcPr>
            <w:tcW w:w="6091" w:type="dxa"/>
            <w:vMerge w:val="restart"/>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Учебные предметы</w:t>
            </w:r>
          </w:p>
        </w:tc>
        <w:tc>
          <w:tcPr>
            <w:tcW w:w="4394" w:type="dxa"/>
            <w:gridSpan w:val="3"/>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Количество часов</w:t>
            </w:r>
          </w:p>
        </w:tc>
      </w:tr>
      <w:tr w:rsidR="00FD4324" w:rsidRPr="00DB6BA0" w:rsidTr="00DB6BA0">
        <w:tc>
          <w:tcPr>
            <w:tcW w:w="6091" w:type="dxa"/>
            <w:vMerge/>
          </w:tcPr>
          <w:p w:rsidR="00FD4324" w:rsidRPr="00DB6BA0" w:rsidRDefault="00FD4324" w:rsidP="00C54DA7">
            <w:pPr>
              <w:spacing w:after="1" w:line="0" w:lineRule="atLeast"/>
              <w:rPr>
                <w:rFonts w:ascii="Times New Roman" w:hAnsi="Times New Roman" w:cs="Times New Roman"/>
                <w:sz w:val="20"/>
                <w:szCs w:val="20"/>
              </w:rPr>
            </w:pPr>
          </w:p>
        </w:tc>
        <w:tc>
          <w:tcPr>
            <w:tcW w:w="1134" w:type="dxa"/>
            <w:vMerge w:val="restart"/>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Всего</w:t>
            </w:r>
          </w:p>
        </w:tc>
        <w:tc>
          <w:tcPr>
            <w:tcW w:w="3260" w:type="dxa"/>
            <w:gridSpan w:val="2"/>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В том числе</w:t>
            </w:r>
          </w:p>
        </w:tc>
      </w:tr>
      <w:tr w:rsidR="00FD4324" w:rsidRPr="00DB6BA0" w:rsidTr="00DB6BA0">
        <w:tc>
          <w:tcPr>
            <w:tcW w:w="6091" w:type="dxa"/>
            <w:vMerge/>
          </w:tcPr>
          <w:p w:rsidR="00FD4324" w:rsidRPr="00DB6BA0" w:rsidRDefault="00FD4324" w:rsidP="00C54DA7">
            <w:pPr>
              <w:spacing w:after="1" w:line="0" w:lineRule="atLeast"/>
              <w:rPr>
                <w:rFonts w:ascii="Times New Roman" w:hAnsi="Times New Roman" w:cs="Times New Roman"/>
                <w:sz w:val="20"/>
                <w:szCs w:val="20"/>
              </w:rPr>
            </w:pPr>
          </w:p>
        </w:tc>
        <w:tc>
          <w:tcPr>
            <w:tcW w:w="1134" w:type="dxa"/>
            <w:vMerge/>
          </w:tcPr>
          <w:p w:rsidR="00FD4324" w:rsidRPr="00DB6BA0" w:rsidRDefault="00FD4324" w:rsidP="00C54DA7">
            <w:pPr>
              <w:spacing w:after="1" w:line="0" w:lineRule="atLeast"/>
              <w:rPr>
                <w:rFonts w:ascii="Times New Roman" w:hAnsi="Times New Roman" w:cs="Times New Roman"/>
                <w:sz w:val="20"/>
                <w:szCs w:val="20"/>
              </w:rPr>
            </w:pP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Теоретические занятия</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Практические занятия</w:t>
            </w:r>
          </w:p>
        </w:tc>
      </w:tr>
      <w:tr w:rsidR="00FD4324" w:rsidRPr="00DB6BA0" w:rsidTr="00DB6BA0">
        <w:tc>
          <w:tcPr>
            <w:tcW w:w="10485" w:type="dxa"/>
            <w:gridSpan w:val="4"/>
          </w:tcPr>
          <w:p w:rsidR="00FD4324" w:rsidRPr="00DB6BA0" w:rsidRDefault="00FD4324" w:rsidP="00C54DA7">
            <w:pPr>
              <w:pStyle w:val="ConsPlusNormal"/>
              <w:jc w:val="center"/>
              <w:outlineLvl w:val="3"/>
              <w:rPr>
                <w:rFonts w:ascii="Times New Roman" w:hAnsi="Times New Roman" w:cs="Times New Roman"/>
                <w:sz w:val="20"/>
              </w:rPr>
            </w:pPr>
            <w:r w:rsidRPr="00DB6BA0">
              <w:rPr>
                <w:rFonts w:ascii="Times New Roman" w:hAnsi="Times New Roman" w:cs="Times New Roman"/>
                <w:sz w:val="20"/>
              </w:rPr>
              <w:t>Учебные предметы специального цикла</w:t>
            </w:r>
          </w:p>
        </w:tc>
      </w:tr>
      <w:tr w:rsidR="00FD4324" w:rsidRPr="00DB6BA0" w:rsidTr="00DB6BA0">
        <w:tc>
          <w:tcPr>
            <w:tcW w:w="6091"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Устройство и техническое обслуживание транспортных средств категории "D" как объектов управления</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44</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38</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6</w:t>
            </w:r>
          </w:p>
        </w:tc>
      </w:tr>
      <w:tr w:rsidR="00FD4324" w:rsidRPr="00DB6BA0" w:rsidTr="00DB6BA0">
        <w:tc>
          <w:tcPr>
            <w:tcW w:w="6091"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Основы управления транспортными средствами категории "D"</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12</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8</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r>
      <w:tr w:rsidR="00FD4324" w:rsidRPr="00DB6BA0" w:rsidTr="00DB6BA0">
        <w:tc>
          <w:tcPr>
            <w:tcW w:w="6091"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Вождение транспортных средств категории "D" (с механической трансмиссией/с автоматической трансмиссией)</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74/72</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74/72</w:t>
            </w:r>
          </w:p>
        </w:tc>
      </w:tr>
      <w:tr w:rsidR="00FD4324" w:rsidRPr="00DB6BA0" w:rsidTr="00DB6BA0">
        <w:tc>
          <w:tcPr>
            <w:tcW w:w="10485" w:type="dxa"/>
            <w:gridSpan w:val="4"/>
          </w:tcPr>
          <w:p w:rsidR="00FD4324" w:rsidRPr="00DB6BA0" w:rsidRDefault="00FD4324" w:rsidP="00C54DA7">
            <w:pPr>
              <w:pStyle w:val="ConsPlusNormal"/>
              <w:jc w:val="center"/>
              <w:outlineLvl w:val="3"/>
              <w:rPr>
                <w:rFonts w:ascii="Times New Roman" w:hAnsi="Times New Roman" w:cs="Times New Roman"/>
                <w:sz w:val="20"/>
              </w:rPr>
            </w:pPr>
            <w:r w:rsidRPr="00DB6BA0">
              <w:rPr>
                <w:rFonts w:ascii="Times New Roman" w:hAnsi="Times New Roman" w:cs="Times New Roman"/>
                <w:sz w:val="20"/>
              </w:rPr>
              <w:t>Учебные предметы профессионального цикла</w:t>
            </w:r>
          </w:p>
        </w:tc>
      </w:tr>
      <w:tr w:rsidR="00FD4324" w:rsidRPr="00DB6BA0" w:rsidTr="00DB6BA0">
        <w:tc>
          <w:tcPr>
            <w:tcW w:w="6091"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Организация и выполнение пассажирских перевозок автомобильным транспортом</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18</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16</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r>
      <w:tr w:rsidR="00FD4324" w:rsidRPr="00DB6BA0" w:rsidTr="00DB6BA0">
        <w:tc>
          <w:tcPr>
            <w:tcW w:w="10485" w:type="dxa"/>
            <w:gridSpan w:val="4"/>
          </w:tcPr>
          <w:p w:rsidR="00FD4324" w:rsidRPr="00DB6BA0" w:rsidRDefault="00FD4324" w:rsidP="00C54DA7">
            <w:pPr>
              <w:pStyle w:val="ConsPlusNormal"/>
              <w:jc w:val="center"/>
              <w:outlineLvl w:val="3"/>
              <w:rPr>
                <w:rFonts w:ascii="Times New Roman" w:hAnsi="Times New Roman" w:cs="Times New Roman"/>
                <w:sz w:val="20"/>
              </w:rPr>
            </w:pPr>
            <w:r w:rsidRPr="00DB6BA0">
              <w:rPr>
                <w:rFonts w:ascii="Times New Roman" w:hAnsi="Times New Roman" w:cs="Times New Roman"/>
                <w:sz w:val="20"/>
              </w:rPr>
              <w:t>Квалификационный экзамен</w:t>
            </w:r>
          </w:p>
        </w:tc>
      </w:tr>
      <w:tr w:rsidR="00FD4324" w:rsidRPr="00DB6BA0" w:rsidTr="00DB6BA0">
        <w:tc>
          <w:tcPr>
            <w:tcW w:w="6091"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Квалификационный экзамен</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r>
      <w:tr w:rsidR="00FD4324" w:rsidRPr="00DB6BA0" w:rsidTr="00DB6BA0">
        <w:tc>
          <w:tcPr>
            <w:tcW w:w="6091"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Итого</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152/150</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64</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88/86</w:t>
            </w:r>
          </w:p>
        </w:tc>
      </w:tr>
    </w:tbl>
    <w:p w:rsidR="00FD4324" w:rsidRDefault="00FD4324" w:rsidP="00FD4324">
      <w:pPr>
        <w:pStyle w:val="ConsPlusNormal"/>
        <w:jc w:val="both"/>
        <w:rPr>
          <w:rFonts w:ascii="Times New Roman" w:hAnsi="Times New Roman" w:cs="Times New Roman"/>
          <w:sz w:val="24"/>
          <w:szCs w:val="24"/>
        </w:rPr>
      </w:pPr>
    </w:p>
    <w:p w:rsidR="00DB6BA0" w:rsidRDefault="00DB6BA0" w:rsidP="00FD4324">
      <w:pPr>
        <w:pStyle w:val="ConsPlusNormal"/>
        <w:jc w:val="both"/>
        <w:rPr>
          <w:rFonts w:ascii="Times New Roman" w:hAnsi="Times New Roman" w:cs="Times New Roman"/>
          <w:sz w:val="24"/>
          <w:szCs w:val="24"/>
        </w:rPr>
      </w:pPr>
      <w:r>
        <w:rPr>
          <w:rFonts w:ascii="Times New Roman" w:hAnsi="Times New Roman" w:cs="Times New Roman"/>
          <w:sz w:val="24"/>
          <w:szCs w:val="24"/>
        </w:rPr>
        <w:br w:type="page"/>
      </w:r>
    </w:p>
    <w:p w:rsidR="00DB6BA0" w:rsidRPr="00DB6BA0" w:rsidRDefault="00DB6BA0"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outlineLvl w:val="1"/>
        <w:rPr>
          <w:rFonts w:ascii="Times New Roman" w:hAnsi="Times New Roman" w:cs="Times New Roman"/>
          <w:sz w:val="24"/>
          <w:szCs w:val="24"/>
        </w:rPr>
      </w:pPr>
      <w:r w:rsidRPr="00DB6BA0">
        <w:rPr>
          <w:rFonts w:ascii="Times New Roman" w:hAnsi="Times New Roman" w:cs="Times New Roman"/>
          <w:sz w:val="24"/>
          <w:szCs w:val="24"/>
        </w:rPr>
        <w:t>III. Примерные рабочие программы учебных предметов</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2"/>
        <w:rPr>
          <w:rFonts w:ascii="Times New Roman" w:hAnsi="Times New Roman" w:cs="Times New Roman"/>
          <w:sz w:val="24"/>
          <w:szCs w:val="24"/>
        </w:rPr>
      </w:pPr>
      <w:bookmarkStart w:id="2" w:name="P16405"/>
      <w:bookmarkEnd w:id="2"/>
      <w:r w:rsidRPr="00DB6BA0">
        <w:rPr>
          <w:rFonts w:ascii="Times New Roman" w:hAnsi="Times New Roman" w:cs="Times New Roman"/>
          <w:sz w:val="24"/>
          <w:szCs w:val="24"/>
        </w:rPr>
        <w:t>3.1. Специальный цикл Примерной программы.</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3"/>
        <w:rPr>
          <w:rFonts w:ascii="Times New Roman" w:hAnsi="Times New Roman" w:cs="Times New Roman"/>
          <w:sz w:val="24"/>
          <w:szCs w:val="24"/>
        </w:rPr>
      </w:pPr>
      <w:r w:rsidRPr="00DB6BA0">
        <w:rPr>
          <w:rFonts w:ascii="Times New Roman" w:hAnsi="Times New Roman" w:cs="Times New Roman"/>
          <w:sz w:val="24"/>
          <w:szCs w:val="24"/>
        </w:rPr>
        <w:t>3.1.1. Учебный предмет "Устройство и техническое обслуживание транспортных средств категории "D" как объектов управления".</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outlineLvl w:val="4"/>
        <w:rPr>
          <w:rFonts w:ascii="Times New Roman" w:hAnsi="Times New Roman" w:cs="Times New Roman"/>
          <w:sz w:val="24"/>
          <w:szCs w:val="24"/>
        </w:rPr>
      </w:pPr>
      <w:r w:rsidRPr="00DB6BA0">
        <w:rPr>
          <w:rFonts w:ascii="Times New Roman" w:hAnsi="Times New Roman" w:cs="Times New Roman"/>
          <w:sz w:val="24"/>
          <w:szCs w:val="24"/>
        </w:rPr>
        <w:t>Распределение учебных часов по разделам и темам</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right"/>
        <w:rPr>
          <w:rFonts w:ascii="Times New Roman" w:hAnsi="Times New Roman" w:cs="Times New Roman"/>
          <w:sz w:val="24"/>
          <w:szCs w:val="24"/>
        </w:rPr>
      </w:pPr>
      <w:r w:rsidRPr="00DB6BA0">
        <w:rPr>
          <w:rFonts w:ascii="Times New Roman" w:hAnsi="Times New Roman" w:cs="Times New Roman"/>
          <w:sz w:val="24"/>
          <w:szCs w:val="24"/>
        </w:rPr>
        <w:t>Таблица 2</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74"/>
        <w:gridCol w:w="1134"/>
        <w:gridCol w:w="1418"/>
        <w:gridCol w:w="1559"/>
      </w:tblGrid>
      <w:tr w:rsidR="00FD4324" w:rsidRPr="00DB6BA0" w:rsidTr="00DB6BA0">
        <w:tc>
          <w:tcPr>
            <w:tcW w:w="6374" w:type="dxa"/>
            <w:vMerge w:val="restart"/>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Наименование разделов и тем</w:t>
            </w:r>
          </w:p>
        </w:tc>
        <w:tc>
          <w:tcPr>
            <w:tcW w:w="4111" w:type="dxa"/>
            <w:gridSpan w:val="3"/>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Количество часов</w:t>
            </w:r>
          </w:p>
        </w:tc>
      </w:tr>
      <w:tr w:rsidR="00FD4324" w:rsidRPr="00DB6BA0" w:rsidTr="00DB6BA0">
        <w:tc>
          <w:tcPr>
            <w:tcW w:w="6374" w:type="dxa"/>
            <w:vMerge/>
          </w:tcPr>
          <w:p w:rsidR="00FD4324" w:rsidRPr="00DB6BA0" w:rsidRDefault="00FD4324" w:rsidP="00C54DA7">
            <w:pPr>
              <w:spacing w:after="1" w:line="0" w:lineRule="atLeast"/>
              <w:rPr>
                <w:rFonts w:ascii="Times New Roman" w:hAnsi="Times New Roman" w:cs="Times New Roman"/>
                <w:sz w:val="20"/>
                <w:szCs w:val="20"/>
              </w:rPr>
            </w:pPr>
          </w:p>
        </w:tc>
        <w:tc>
          <w:tcPr>
            <w:tcW w:w="1134" w:type="dxa"/>
            <w:vMerge w:val="restart"/>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Всего</w:t>
            </w:r>
          </w:p>
        </w:tc>
        <w:tc>
          <w:tcPr>
            <w:tcW w:w="2977" w:type="dxa"/>
            <w:gridSpan w:val="2"/>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В том числе</w:t>
            </w:r>
          </w:p>
        </w:tc>
      </w:tr>
      <w:tr w:rsidR="00FD4324" w:rsidRPr="00DB6BA0" w:rsidTr="00DB6BA0">
        <w:tc>
          <w:tcPr>
            <w:tcW w:w="6374" w:type="dxa"/>
            <w:vMerge/>
          </w:tcPr>
          <w:p w:rsidR="00FD4324" w:rsidRPr="00DB6BA0" w:rsidRDefault="00FD4324" w:rsidP="00C54DA7">
            <w:pPr>
              <w:spacing w:after="1" w:line="0" w:lineRule="atLeast"/>
              <w:rPr>
                <w:rFonts w:ascii="Times New Roman" w:hAnsi="Times New Roman" w:cs="Times New Roman"/>
                <w:sz w:val="20"/>
                <w:szCs w:val="20"/>
              </w:rPr>
            </w:pPr>
          </w:p>
        </w:tc>
        <w:tc>
          <w:tcPr>
            <w:tcW w:w="1134" w:type="dxa"/>
            <w:vMerge/>
          </w:tcPr>
          <w:p w:rsidR="00FD4324" w:rsidRPr="00DB6BA0" w:rsidRDefault="00FD4324" w:rsidP="00C54DA7">
            <w:pPr>
              <w:spacing w:after="1" w:line="0" w:lineRule="atLeast"/>
              <w:rPr>
                <w:rFonts w:ascii="Times New Roman" w:hAnsi="Times New Roman" w:cs="Times New Roman"/>
                <w:sz w:val="20"/>
                <w:szCs w:val="20"/>
              </w:rPr>
            </w:pP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Теоретические занятия</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Практические занятия</w:t>
            </w:r>
          </w:p>
        </w:tc>
      </w:tr>
      <w:tr w:rsidR="00FD4324" w:rsidRPr="00DB6BA0" w:rsidTr="00DB6BA0">
        <w:tc>
          <w:tcPr>
            <w:tcW w:w="10485" w:type="dxa"/>
            <w:gridSpan w:val="4"/>
          </w:tcPr>
          <w:p w:rsidR="00FD4324" w:rsidRPr="00DB6BA0" w:rsidRDefault="00FD4324" w:rsidP="00C54DA7">
            <w:pPr>
              <w:pStyle w:val="ConsPlusNormal"/>
              <w:jc w:val="center"/>
              <w:outlineLvl w:val="5"/>
              <w:rPr>
                <w:rFonts w:ascii="Times New Roman" w:hAnsi="Times New Roman" w:cs="Times New Roman"/>
                <w:sz w:val="20"/>
              </w:rPr>
            </w:pPr>
            <w:r w:rsidRPr="00DB6BA0">
              <w:rPr>
                <w:rFonts w:ascii="Times New Roman" w:hAnsi="Times New Roman" w:cs="Times New Roman"/>
                <w:sz w:val="20"/>
              </w:rPr>
              <w:t>Устройство транспортных средств</w:t>
            </w:r>
          </w:p>
        </w:tc>
      </w:tr>
      <w:tr w:rsidR="00FD4324" w:rsidRPr="00DB6BA0" w:rsidTr="00DB6BA0">
        <w:tc>
          <w:tcPr>
            <w:tcW w:w="637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транспортных средств категории "D"</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37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Кузов автобуса, рабочее место водителя, системы пассивной безопасности</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37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работа двигателя</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6</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6</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37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трансмиссии</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37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Назначение и состав ходовой части</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37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тормозных систем</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6</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6</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37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системы рулевого управления</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37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Электронные системы помощи водителю</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37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Источники и потребители электрической энергии</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37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Итого по разделу</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34</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34</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10485" w:type="dxa"/>
            <w:gridSpan w:val="4"/>
          </w:tcPr>
          <w:p w:rsidR="00FD4324" w:rsidRPr="00DB6BA0" w:rsidRDefault="00FD4324" w:rsidP="00C54DA7">
            <w:pPr>
              <w:pStyle w:val="ConsPlusNormal"/>
              <w:jc w:val="center"/>
              <w:outlineLvl w:val="5"/>
              <w:rPr>
                <w:rFonts w:ascii="Times New Roman" w:hAnsi="Times New Roman" w:cs="Times New Roman"/>
                <w:sz w:val="20"/>
              </w:rPr>
            </w:pPr>
            <w:r w:rsidRPr="00DB6BA0">
              <w:rPr>
                <w:rFonts w:ascii="Times New Roman" w:hAnsi="Times New Roman" w:cs="Times New Roman"/>
                <w:sz w:val="20"/>
              </w:rPr>
              <w:t>Техническое обслуживание</w:t>
            </w:r>
          </w:p>
        </w:tc>
      </w:tr>
      <w:tr w:rsidR="00FD4324" w:rsidRPr="00DB6BA0" w:rsidTr="00DB6BA0">
        <w:tc>
          <w:tcPr>
            <w:tcW w:w="637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Система технического обслуживания</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374"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Меры безопасности и защиты окружающей природной среды при эксплуатации транспортного средства</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374"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Устранение неисправностей</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6</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6</w:t>
            </w:r>
          </w:p>
        </w:tc>
      </w:tr>
      <w:tr w:rsidR="00FD4324" w:rsidRPr="00DB6BA0" w:rsidTr="00DB6BA0">
        <w:tc>
          <w:tcPr>
            <w:tcW w:w="6374"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Итого по разделу</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10</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6</w:t>
            </w:r>
          </w:p>
        </w:tc>
      </w:tr>
      <w:tr w:rsidR="00FD4324" w:rsidRPr="00DB6BA0" w:rsidTr="00DB6BA0">
        <w:tc>
          <w:tcPr>
            <w:tcW w:w="6374"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Итого</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44</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38</w:t>
            </w:r>
          </w:p>
        </w:tc>
        <w:tc>
          <w:tcPr>
            <w:tcW w:w="1559"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6</w:t>
            </w:r>
          </w:p>
        </w:tc>
      </w:tr>
    </w:tbl>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4"/>
        <w:rPr>
          <w:rFonts w:ascii="Times New Roman" w:hAnsi="Times New Roman" w:cs="Times New Roman"/>
          <w:sz w:val="24"/>
          <w:szCs w:val="24"/>
        </w:rPr>
      </w:pPr>
      <w:r w:rsidRPr="00DB6BA0">
        <w:rPr>
          <w:rFonts w:ascii="Times New Roman" w:hAnsi="Times New Roman" w:cs="Times New Roman"/>
          <w:sz w:val="24"/>
          <w:szCs w:val="24"/>
        </w:rPr>
        <w:t>3.1.1.1. Устройство транспортных средств.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rsidRPr="00DB6BA0">
        <w:rPr>
          <w:rFonts w:ascii="Times New Roman" w:hAnsi="Times New Roman" w:cs="Times New Roman"/>
          <w:sz w:val="24"/>
          <w:szCs w:val="24"/>
        </w:rPr>
        <w:t>шумоизоляция</w:t>
      </w:r>
      <w:proofErr w:type="spellEnd"/>
      <w:r w:rsidRPr="00DB6BA0">
        <w:rPr>
          <w:rFonts w:ascii="Times New Roman" w:hAnsi="Times New Roman" w:cs="Times New Roman"/>
          <w:sz w:val="24"/>
          <w:szCs w:val="24"/>
        </w:rPr>
        <w:t xml:space="preserve">, остекление, люки, </w:t>
      </w:r>
      <w:r w:rsidRPr="00DB6BA0">
        <w:rPr>
          <w:rFonts w:ascii="Times New Roman" w:hAnsi="Times New Roman" w:cs="Times New Roman"/>
          <w:sz w:val="24"/>
          <w:szCs w:val="24"/>
        </w:rPr>
        <w:lastRenderedPageBreak/>
        <w:t xml:space="preserve">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DB6BA0">
        <w:rPr>
          <w:rFonts w:ascii="Times New Roman" w:hAnsi="Times New Roman" w:cs="Times New Roman"/>
          <w:sz w:val="24"/>
          <w:szCs w:val="24"/>
        </w:rPr>
        <w:t>омыватели</w:t>
      </w:r>
      <w:proofErr w:type="spellEnd"/>
      <w:r w:rsidRPr="00DB6BA0">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DB6BA0">
        <w:rPr>
          <w:rFonts w:ascii="Times New Roman" w:hAnsi="Times New Roman" w:cs="Times New Roman"/>
          <w:sz w:val="24"/>
          <w:szCs w:val="24"/>
        </w:rPr>
        <w:t>цетановом</w:t>
      </w:r>
      <w:proofErr w:type="spellEnd"/>
      <w:r w:rsidRPr="00DB6BA0">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w:t>
      </w:r>
      <w:r w:rsidRPr="00DB6BA0">
        <w:rPr>
          <w:rFonts w:ascii="Times New Roman" w:hAnsi="Times New Roman" w:cs="Times New Roman"/>
          <w:sz w:val="24"/>
          <w:szCs w:val="24"/>
        </w:rPr>
        <w:lastRenderedPageBreak/>
        <w:t>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Pr="00DB6BA0">
        <w:rPr>
          <w:rFonts w:ascii="Times New Roman" w:hAnsi="Times New Roman" w:cs="Times New Roman"/>
          <w:sz w:val="24"/>
          <w:szCs w:val="24"/>
        </w:rPr>
        <w:t>пневмоусилителя</w:t>
      </w:r>
      <w:proofErr w:type="spellEnd"/>
      <w:r w:rsidRPr="00DB6BA0">
        <w:rPr>
          <w:rFonts w:ascii="Times New Roman" w:hAnsi="Times New Roman" w:cs="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DB6BA0">
        <w:rPr>
          <w:rFonts w:ascii="Times New Roman" w:hAnsi="Times New Roman" w:cs="Times New Roman"/>
          <w:sz w:val="24"/>
          <w:szCs w:val="24"/>
        </w:rPr>
        <w:t>антипробуксовочная</w:t>
      </w:r>
      <w:proofErr w:type="spellEnd"/>
      <w:r w:rsidRPr="00DB6BA0">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DB6BA0">
        <w:rPr>
          <w:rFonts w:ascii="Times New Roman" w:hAnsi="Times New Roman" w:cs="Times New Roman"/>
          <w:sz w:val="24"/>
          <w:szCs w:val="24"/>
        </w:rPr>
        <w:t>трогания</w:t>
      </w:r>
      <w:proofErr w:type="spellEnd"/>
      <w:r w:rsidRPr="00DB6BA0">
        <w:rPr>
          <w:rFonts w:ascii="Times New Roman" w:hAnsi="Times New Roman" w:cs="Times New Roman"/>
          <w:sz w:val="24"/>
          <w:szCs w:val="24"/>
        </w:rPr>
        <w:t xml:space="preserve"> на подъеме, динамический ассистент </w:t>
      </w:r>
      <w:proofErr w:type="spellStart"/>
      <w:r w:rsidRPr="00DB6BA0">
        <w:rPr>
          <w:rFonts w:ascii="Times New Roman" w:hAnsi="Times New Roman" w:cs="Times New Roman"/>
          <w:sz w:val="24"/>
          <w:szCs w:val="24"/>
        </w:rPr>
        <w:t>трогания</w:t>
      </w:r>
      <w:proofErr w:type="spellEnd"/>
      <w:r w:rsidRPr="00DB6BA0">
        <w:rPr>
          <w:rFonts w:ascii="Times New Roman" w:hAnsi="Times New Roman" w:cs="Times New Roman"/>
          <w:sz w:val="24"/>
          <w:szCs w:val="24"/>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4"/>
        <w:rPr>
          <w:rFonts w:ascii="Times New Roman" w:hAnsi="Times New Roman" w:cs="Times New Roman"/>
          <w:sz w:val="24"/>
          <w:szCs w:val="24"/>
        </w:rPr>
      </w:pPr>
      <w:r w:rsidRPr="00DB6BA0">
        <w:rPr>
          <w:rFonts w:ascii="Times New Roman" w:hAnsi="Times New Roman" w:cs="Times New Roman"/>
          <w:sz w:val="24"/>
          <w:szCs w:val="24"/>
        </w:rPr>
        <w:t>3.1.1.2. Техническое обслуживание.</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lastRenderedPageBreak/>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Практическое занятие проводится на учебном транспортном средстве.</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3"/>
        <w:rPr>
          <w:rFonts w:ascii="Times New Roman" w:hAnsi="Times New Roman" w:cs="Times New Roman"/>
          <w:sz w:val="24"/>
          <w:szCs w:val="24"/>
        </w:rPr>
      </w:pPr>
      <w:r w:rsidRPr="00DB6BA0">
        <w:rPr>
          <w:rFonts w:ascii="Times New Roman" w:hAnsi="Times New Roman" w:cs="Times New Roman"/>
          <w:sz w:val="24"/>
          <w:szCs w:val="24"/>
        </w:rPr>
        <w:t>3.1.2. Учебный предмет "Основы управления транспортными средствами категории "D".</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center"/>
        <w:rPr>
          <w:rFonts w:ascii="Times New Roman" w:hAnsi="Times New Roman" w:cs="Times New Roman"/>
          <w:sz w:val="24"/>
          <w:szCs w:val="24"/>
        </w:rPr>
      </w:pPr>
      <w:r w:rsidRPr="00DB6BA0">
        <w:rPr>
          <w:rFonts w:ascii="Times New Roman" w:hAnsi="Times New Roman" w:cs="Times New Roman"/>
          <w:sz w:val="24"/>
          <w:szCs w:val="24"/>
        </w:rPr>
        <w:t>Распределение учебных часов по разделам и темам</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right"/>
        <w:rPr>
          <w:rFonts w:ascii="Times New Roman" w:hAnsi="Times New Roman" w:cs="Times New Roman"/>
          <w:sz w:val="24"/>
          <w:szCs w:val="24"/>
        </w:rPr>
      </w:pPr>
      <w:r w:rsidRPr="00DB6BA0">
        <w:rPr>
          <w:rFonts w:ascii="Times New Roman" w:hAnsi="Times New Roman" w:cs="Times New Roman"/>
          <w:sz w:val="24"/>
          <w:szCs w:val="24"/>
        </w:rPr>
        <w:t>Таблица 3</w:t>
      </w:r>
    </w:p>
    <w:p w:rsidR="00FD4324" w:rsidRPr="00DB6BA0" w:rsidRDefault="00FD4324" w:rsidP="00FD4324">
      <w:pPr>
        <w:pStyle w:val="ConsPlusNormal"/>
        <w:jc w:val="both"/>
        <w:rPr>
          <w:rFonts w:ascii="Times New Roman" w:hAnsi="Times New Roman" w:cs="Times New Roman"/>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58"/>
        <w:gridCol w:w="1134"/>
        <w:gridCol w:w="1417"/>
        <w:gridCol w:w="1418"/>
      </w:tblGrid>
      <w:tr w:rsidR="00FD4324" w:rsidRPr="00DB6BA0" w:rsidTr="00DB6BA0">
        <w:tc>
          <w:tcPr>
            <w:tcW w:w="6658" w:type="dxa"/>
            <w:vMerge w:val="restart"/>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Наименование разделов и тем</w:t>
            </w:r>
          </w:p>
        </w:tc>
        <w:tc>
          <w:tcPr>
            <w:tcW w:w="3969" w:type="dxa"/>
            <w:gridSpan w:val="3"/>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Количество часов</w:t>
            </w:r>
          </w:p>
        </w:tc>
      </w:tr>
      <w:tr w:rsidR="00FD4324" w:rsidRPr="00DB6BA0" w:rsidTr="00DB6BA0">
        <w:tc>
          <w:tcPr>
            <w:tcW w:w="6658" w:type="dxa"/>
            <w:vMerge/>
          </w:tcPr>
          <w:p w:rsidR="00FD4324" w:rsidRPr="00DB6BA0" w:rsidRDefault="00FD4324" w:rsidP="00C54DA7">
            <w:pPr>
              <w:spacing w:after="1" w:line="0" w:lineRule="atLeast"/>
              <w:rPr>
                <w:rFonts w:ascii="Times New Roman" w:hAnsi="Times New Roman" w:cs="Times New Roman"/>
                <w:sz w:val="20"/>
                <w:szCs w:val="20"/>
              </w:rPr>
            </w:pPr>
          </w:p>
        </w:tc>
        <w:tc>
          <w:tcPr>
            <w:tcW w:w="1134" w:type="dxa"/>
            <w:vMerge w:val="restart"/>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Всего</w:t>
            </w:r>
          </w:p>
        </w:tc>
        <w:tc>
          <w:tcPr>
            <w:tcW w:w="2835" w:type="dxa"/>
            <w:gridSpan w:val="2"/>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В том числе</w:t>
            </w:r>
          </w:p>
        </w:tc>
      </w:tr>
      <w:tr w:rsidR="00FD4324" w:rsidRPr="00DB6BA0" w:rsidTr="00DB6BA0">
        <w:tc>
          <w:tcPr>
            <w:tcW w:w="6658" w:type="dxa"/>
            <w:vMerge/>
          </w:tcPr>
          <w:p w:rsidR="00FD4324" w:rsidRPr="00DB6BA0" w:rsidRDefault="00FD4324" w:rsidP="00C54DA7">
            <w:pPr>
              <w:spacing w:after="1" w:line="0" w:lineRule="atLeast"/>
              <w:rPr>
                <w:rFonts w:ascii="Times New Roman" w:hAnsi="Times New Roman" w:cs="Times New Roman"/>
                <w:sz w:val="20"/>
                <w:szCs w:val="20"/>
              </w:rPr>
            </w:pPr>
          </w:p>
        </w:tc>
        <w:tc>
          <w:tcPr>
            <w:tcW w:w="1134" w:type="dxa"/>
            <w:vMerge/>
          </w:tcPr>
          <w:p w:rsidR="00FD4324" w:rsidRPr="00DB6BA0" w:rsidRDefault="00FD4324" w:rsidP="00C54DA7">
            <w:pPr>
              <w:spacing w:after="1" w:line="0" w:lineRule="atLeast"/>
              <w:rPr>
                <w:rFonts w:ascii="Times New Roman" w:hAnsi="Times New Roman" w:cs="Times New Roman"/>
                <w:sz w:val="20"/>
                <w:szCs w:val="20"/>
              </w:rPr>
            </w:pP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Теоретические занятия</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Практические занятия</w:t>
            </w:r>
          </w:p>
        </w:tc>
      </w:tr>
      <w:tr w:rsidR="00FD4324" w:rsidRPr="00DB6BA0" w:rsidTr="00DB6BA0">
        <w:tc>
          <w:tcPr>
            <w:tcW w:w="6658"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Приемы управления транспортным средством</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658"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Управление транспортным средством в штатных ситуациях</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6</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r>
      <w:tr w:rsidR="00FD4324" w:rsidRPr="00DB6BA0" w:rsidTr="00DB6BA0">
        <w:tc>
          <w:tcPr>
            <w:tcW w:w="6658"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Управление транспортным средством в нештатных ситуациях</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r>
      <w:tr w:rsidR="00FD4324" w:rsidRPr="00DB6BA0" w:rsidTr="00DB6BA0">
        <w:tc>
          <w:tcPr>
            <w:tcW w:w="6658"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Итого</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12</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8</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r>
    </w:tbl>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DB6BA0">
        <w:rPr>
          <w:rFonts w:ascii="Times New Roman" w:hAnsi="Times New Roman" w:cs="Times New Roman"/>
          <w:sz w:val="24"/>
          <w:szCs w:val="24"/>
        </w:rPr>
        <w:t>трогании</w:t>
      </w:r>
      <w:proofErr w:type="spellEnd"/>
      <w:r w:rsidRPr="00DB6BA0">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w:t>
      </w:r>
      <w:r w:rsidRPr="00DB6BA0">
        <w:rPr>
          <w:rFonts w:ascii="Times New Roman" w:hAnsi="Times New Roman" w:cs="Times New Roman"/>
          <w:sz w:val="24"/>
          <w:szCs w:val="24"/>
        </w:rPr>
        <w:lastRenderedPageBreak/>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DB6BA0">
        <w:rPr>
          <w:rFonts w:ascii="Times New Roman" w:hAnsi="Times New Roman" w:cs="Times New Roman"/>
          <w:sz w:val="24"/>
          <w:szCs w:val="24"/>
        </w:rPr>
        <w:t>заднеприводного</w:t>
      </w:r>
      <w:proofErr w:type="spellEnd"/>
      <w:r w:rsidRPr="00DB6BA0">
        <w:rPr>
          <w:rFonts w:ascii="Times New Roman" w:hAnsi="Times New Roman" w:cs="Times New Roman"/>
          <w:sz w:val="24"/>
          <w:szCs w:val="24"/>
        </w:rPr>
        <w:t xml:space="preserve"> и </w:t>
      </w:r>
      <w:proofErr w:type="spellStart"/>
      <w:r w:rsidRPr="00DB6BA0">
        <w:rPr>
          <w:rFonts w:ascii="Times New Roman" w:hAnsi="Times New Roman" w:cs="Times New Roman"/>
          <w:sz w:val="24"/>
          <w:szCs w:val="24"/>
        </w:rPr>
        <w:t>полноприводного</w:t>
      </w:r>
      <w:proofErr w:type="spellEnd"/>
      <w:r w:rsidRPr="00DB6BA0">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3"/>
        <w:rPr>
          <w:rFonts w:ascii="Times New Roman" w:hAnsi="Times New Roman" w:cs="Times New Roman"/>
          <w:sz w:val="24"/>
          <w:szCs w:val="24"/>
        </w:rPr>
      </w:pPr>
      <w:r w:rsidRPr="00DB6BA0">
        <w:rPr>
          <w:rFonts w:ascii="Times New Roman" w:hAnsi="Times New Roman" w:cs="Times New Roman"/>
          <w:sz w:val="24"/>
          <w:szCs w:val="24"/>
        </w:rPr>
        <w:t>3.1.3 Учебный предмет "Вождение транспортных средств категории "D" (для транспортных средств с механической трансмиссией).</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outlineLvl w:val="4"/>
        <w:rPr>
          <w:rFonts w:ascii="Times New Roman" w:hAnsi="Times New Roman" w:cs="Times New Roman"/>
          <w:sz w:val="24"/>
          <w:szCs w:val="24"/>
        </w:rPr>
      </w:pPr>
      <w:r w:rsidRPr="00DB6BA0">
        <w:rPr>
          <w:rFonts w:ascii="Times New Roman" w:hAnsi="Times New Roman" w:cs="Times New Roman"/>
          <w:sz w:val="24"/>
          <w:szCs w:val="24"/>
        </w:rPr>
        <w:t>Распределение учебных часов по разделам и темам</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right"/>
        <w:rPr>
          <w:rFonts w:ascii="Times New Roman" w:hAnsi="Times New Roman" w:cs="Times New Roman"/>
          <w:sz w:val="24"/>
          <w:szCs w:val="24"/>
        </w:rPr>
      </w:pPr>
      <w:r w:rsidRPr="00DB6BA0">
        <w:rPr>
          <w:rFonts w:ascii="Times New Roman" w:hAnsi="Times New Roman" w:cs="Times New Roman"/>
          <w:sz w:val="24"/>
          <w:szCs w:val="24"/>
        </w:rPr>
        <w:t>Таблица 4</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4"/>
        <w:gridCol w:w="1843"/>
      </w:tblGrid>
      <w:tr w:rsidR="00FD4324" w:rsidRPr="00DB6BA0" w:rsidTr="00DB6BA0">
        <w:tc>
          <w:tcPr>
            <w:tcW w:w="878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Наименование разделов и тем</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Количество часов практического обучения</w:t>
            </w:r>
          </w:p>
        </w:tc>
      </w:tr>
      <w:tr w:rsidR="00FD4324" w:rsidRPr="00DB6BA0" w:rsidTr="00DB6BA0">
        <w:tc>
          <w:tcPr>
            <w:tcW w:w="10627" w:type="dxa"/>
            <w:gridSpan w:val="2"/>
          </w:tcPr>
          <w:p w:rsidR="00FD4324" w:rsidRPr="00DB6BA0" w:rsidRDefault="00FD4324" w:rsidP="00C54DA7">
            <w:pPr>
              <w:pStyle w:val="ConsPlusNormal"/>
              <w:jc w:val="center"/>
              <w:outlineLvl w:val="5"/>
              <w:rPr>
                <w:rFonts w:ascii="Times New Roman" w:hAnsi="Times New Roman" w:cs="Times New Roman"/>
                <w:sz w:val="20"/>
              </w:rPr>
            </w:pPr>
            <w:r w:rsidRPr="00DB6BA0">
              <w:rPr>
                <w:rFonts w:ascii="Times New Roman" w:hAnsi="Times New Roman" w:cs="Times New Roman"/>
                <w:sz w:val="20"/>
              </w:rPr>
              <w:t>Первоначальное обучение вождению</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Посадка, действия органами управления</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Начало движения, движение по кольцевому маршруту, остановка в заданном месте с применением различных способов торможения</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xml:space="preserve">Повороты в движении, разворот для движения в обратном направлении, проезд перекрестка и </w:t>
            </w:r>
            <w:r w:rsidRPr="00DB6BA0">
              <w:rPr>
                <w:rFonts w:ascii="Times New Roman" w:hAnsi="Times New Roman" w:cs="Times New Roman"/>
                <w:sz w:val="20"/>
              </w:rPr>
              <w:lastRenderedPageBreak/>
              <w:t>пешеходного перехода</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lastRenderedPageBreak/>
              <w:t>4</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Движение задним ходом</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Движение в ограниченных проездах, сложное маневрирование</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8</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Движение с прицепом</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Итого по разделу</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22</w:t>
            </w:r>
          </w:p>
        </w:tc>
      </w:tr>
      <w:tr w:rsidR="00FD4324" w:rsidRPr="00DB6BA0" w:rsidTr="00DB6BA0">
        <w:tc>
          <w:tcPr>
            <w:tcW w:w="10627" w:type="dxa"/>
            <w:gridSpan w:val="2"/>
          </w:tcPr>
          <w:p w:rsidR="00FD4324" w:rsidRPr="00DB6BA0" w:rsidRDefault="00FD4324" w:rsidP="00C54DA7">
            <w:pPr>
              <w:pStyle w:val="ConsPlusNormal"/>
              <w:jc w:val="center"/>
              <w:outlineLvl w:val="5"/>
              <w:rPr>
                <w:rFonts w:ascii="Times New Roman" w:hAnsi="Times New Roman" w:cs="Times New Roman"/>
                <w:sz w:val="20"/>
              </w:rPr>
            </w:pPr>
            <w:r w:rsidRPr="00DB6BA0">
              <w:rPr>
                <w:rFonts w:ascii="Times New Roman" w:hAnsi="Times New Roman" w:cs="Times New Roman"/>
                <w:sz w:val="20"/>
              </w:rPr>
              <w:t>Обучение вождению в условиях дорожного движения</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Вождение по учебным маршрутам</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52</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Итого по разделу</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52</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Итого</w:t>
            </w:r>
          </w:p>
        </w:tc>
        <w:tc>
          <w:tcPr>
            <w:tcW w:w="1843"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74</w:t>
            </w:r>
          </w:p>
        </w:tc>
      </w:tr>
    </w:tbl>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4"/>
        <w:rPr>
          <w:rFonts w:ascii="Times New Roman" w:hAnsi="Times New Roman" w:cs="Times New Roman"/>
          <w:sz w:val="24"/>
          <w:szCs w:val="24"/>
        </w:rPr>
      </w:pPr>
      <w:r w:rsidRPr="00DB6BA0">
        <w:rPr>
          <w:rFonts w:ascii="Times New Roman" w:hAnsi="Times New Roman" w:cs="Times New Roman"/>
          <w:sz w:val="24"/>
          <w:szCs w:val="24"/>
        </w:rPr>
        <w:t>3.1.3.1. Первоначальное обучение вождению.</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w:t>
      </w:r>
      <w:r w:rsidRPr="00DB6BA0">
        <w:rPr>
          <w:rFonts w:ascii="Times New Roman" w:hAnsi="Times New Roman" w:cs="Times New Roman"/>
          <w:sz w:val="24"/>
          <w:szCs w:val="24"/>
        </w:rPr>
        <w:lastRenderedPageBreak/>
        <w:t>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4"/>
        <w:rPr>
          <w:rFonts w:ascii="Times New Roman" w:hAnsi="Times New Roman" w:cs="Times New Roman"/>
          <w:sz w:val="24"/>
          <w:szCs w:val="24"/>
        </w:rPr>
      </w:pPr>
      <w:r w:rsidRPr="00DB6BA0">
        <w:rPr>
          <w:rFonts w:ascii="Times New Roman" w:hAnsi="Times New Roman" w:cs="Times New Roman"/>
          <w:sz w:val="24"/>
          <w:szCs w:val="24"/>
        </w:rPr>
        <w:t>3.1.3.2. Обучение вождению в условиях дорожного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3"/>
        <w:rPr>
          <w:rFonts w:ascii="Times New Roman" w:hAnsi="Times New Roman" w:cs="Times New Roman"/>
          <w:sz w:val="24"/>
          <w:szCs w:val="24"/>
        </w:rPr>
      </w:pPr>
      <w:r w:rsidRPr="00DB6BA0">
        <w:rPr>
          <w:rFonts w:ascii="Times New Roman" w:hAnsi="Times New Roman" w:cs="Times New Roman"/>
          <w:sz w:val="24"/>
          <w:szCs w:val="24"/>
        </w:rPr>
        <w:t>3.1.4. Учебный предмет "Вождение транспортных средств категории "D" (для транспортных средств с автоматической трансмиссией).</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outlineLvl w:val="4"/>
        <w:rPr>
          <w:rFonts w:ascii="Times New Roman" w:hAnsi="Times New Roman" w:cs="Times New Roman"/>
          <w:sz w:val="24"/>
          <w:szCs w:val="24"/>
        </w:rPr>
      </w:pPr>
      <w:r w:rsidRPr="00DB6BA0">
        <w:rPr>
          <w:rFonts w:ascii="Times New Roman" w:hAnsi="Times New Roman" w:cs="Times New Roman"/>
          <w:sz w:val="24"/>
          <w:szCs w:val="24"/>
        </w:rPr>
        <w:t>Распределение учебных часов по разделам и темам</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right"/>
        <w:rPr>
          <w:rFonts w:ascii="Times New Roman" w:hAnsi="Times New Roman" w:cs="Times New Roman"/>
          <w:sz w:val="24"/>
          <w:szCs w:val="24"/>
        </w:rPr>
      </w:pPr>
      <w:r w:rsidRPr="00DB6BA0">
        <w:rPr>
          <w:rFonts w:ascii="Times New Roman" w:hAnsi="Times New Roman" w:cs="Times New Roman"/>
          <w:sz w:val="24"/>
          <w:szCs w:val="24"/>
        </w:rPr>
        <w:t>Таблица 5</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84"/>
        <w:gridCol w:w="1701"/>
      </w:tblGrid>
      <w:tr w:rsidR="00FD4324" w:rsidRPr="00DB6BA0" w:rsidTr="00DB6BA0">
        <w:tc>
          <w:tcPr>
            <w:tcW w:w="878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Наименование разделов и тем</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Количество часов практического обучения</w:t>
            </w:r>
          </w:p>
        </w:tc>
      </w:tr>
      <w:tr w:rsidR="00FD4324" w:rsidRPr="00DB6BA0" w:rsidTr="00DB6BA0">
        <w:tc>
          <w:tcPr>
            <w:tcW w:w="10485" w:type="dxa"/>
            <w:gridSpan w:val="2"/>
          </w:tcPr>
          <w:p w:rsidR="00FD4324" w:rsidRPr="00DB6BA0" w:rsidRDefault="00FD4324" w:rsidP="00C54DA7">
            <w:pPr>
              <w:pStyle w:val="ConsPlusNormal"/>
              <w:jc w:val="center"/>
              <w:outlineLvl w:val="5"/>
              <w:rPr>
                <w:rFonts w:ascii="Times New Roman" w:hAnsi="Times New Roman" w:cs="Times New Roman"/>
                <w:sz w:val="20"/>
              </w:rPr>
            </w:pPr>
            <w:r w:rsidRPr="00DB6BA0">
              <w:rPr>
                <w:rFonts w:ascii="Times New Roman" w:hAnsi="Times New Roman" w:cs="Times New Roman"/>
                <w:sz w:val="20"/>
              </w:rPr>
              <w:t>Первоначальное обучение вождению</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3</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Повороты в движении, разворот для движения в обратном направлении, проезд перекрестка и пешеходного перехода</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Движение задним ходом</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Движение в ограниченных проездах, сложное маневрирование</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8</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Движение с прицепом</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Итого по разделу</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20</w:t>
            </w:r>
          </w:p>
        </w:tc>
      </w:tr>
      <w:tr w:rsidR="00FD4324" w:rsidRPr="00DB6BA0" w:rsidTr="00DB6BA0">
        <w:tblPrEx>
          <w:tblBorders>
            <w:insideV w:val="nil"/>
          </w:tblBorders>
        </w:tblPrEx>
        <w:tc>
          <w:tcPr>
            <w:tcW w:w="8784" w:type="dxa"/>
            <w:tcBorders>
              <w:left w:val="single" w:sz="4" w:space="0" w:color="auto"/>
            </w:tcBorders>
          </w:tcPr>
          <w:p w:rsidR="00FD4324" w:rsidRPr="00DB6BA0" w:rsidRDefault="00FD4324" w:rsidP="00C54DA7">
            <w:pPr>
              <w:pStyle w:val="ConsPlusNormal"/>
              <w:jc w:val="right"/>
              <w:outlineLvl w:val="5"/>
              <w:rPr>
                <w:rFonts w:ascii="Times New Roman" w:hAnsi="Times New Roman" w:cs="Times New Roman"/>
                <w:sz w:val="20"/>
              </w:rPr>
            </w:pPr>
            <w:r w:rsidRPr="00DB6BA0">
              <w:rPr>
                <w:rFonts w:ascii="Times New Roman" w:hAnsi="Times New Roman" w:cs="Times New Roman"/>
                <w:sz w:val="20"/>
              </w:rPr>
              <w:t>Обучение вождению в условиях дорожного движения</w:t>
            </w:r>
          </w:p>
        </w:tc>
        <w:tc>
          <w:tcPr>
            <w:tcW w:w="1701" w:type="dxa"/>
            <w:tcBorders>
              <w:right w:val="single" w:sz="4" w:space="0" w:color="auto"/>
            </w:tcBorders>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Вождение по учебным маршрутам</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52</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Итого по разделу</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52</w:t>
            </w:r>
          </w:p>
        </w:tc>
      </w:tr>
      <w:tr w:rsidR="00FD4324" w:rsidRPr="00DB6BA0" w:rsidTr="00DB6BA0">
        <w:tc>
          <w:tcPr>
            <w:tcW w:w="8784"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Итого</w:t>
            </w:r>
          </w:p>
        </w:tc>
        <w:tc>
          <w:tcPr>
            <w:tcW w:w="1701"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72</w:t>
            </w:r>
          </w:p>
        </w:tc>
      </w:tr>
    </w:tbl>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4"/>
        <w:rPr>
          <w:rFonts w:ascii="Times New Roman" w:hAnsi="Times New Roman" w:cs="Times New Roman"/>
          <w:sz w:val="24"/>
          <w:szCs w:val="24"/>
        </w:rPr>
      </w:pPr>
      <w:r w:rsidRPr="00DB6BA0">
        <w:rPr>
          <w:rFonts w:ascii="Times New Roman" w:hAnsi="Times New Roman" w:cs="Times New Roman"/>
          <w:sz w:val="24"/>
          <w:szCs w:val="24"/>
        </w:rPr>
        <w:t>3.1.4.1. Первоначальное обучение вождению.</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w:t>
      </w:r>
      <w:r w:rsidRPr="00DB6BA0">
        <w:rPr>
          <w:rFonts w:ascii="Times New Roman" w:hAnsi="Times New Roman" w:cs="Times New Roman"/>
          <w:sz w:val="24"/>
          <w:szCs w:val="24"/>
        </w:rPr>
        <w:lastRenderedPageBreak/>
        <w:t>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4"/>
        <w:rPr>
          <w:rFonts w:ascii="Times New Roman" w:hAnsi="Times New Roman" w:cs="Times New Roman"/>
          <w:sz w:val="24"/>
          <w:szCs w:val="24"/>
        </w:rPr>
      </w:pPr>
      <w:r w:rsidRPr="00DB6BA0">
        <w:rPr>
          <w:rFonts w:ascii="Times New Roman" w:hAnsi="Times New Roman" w:cs="Times New Roman"/>
          <w:sz w:val="24"/>
          <w:szCs w:val="24"/>
        </w:rPr>
        <w:t>3.1.4.2. Обучение вождению в условиях дорожного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2"/>
        <w:rPr>
          <w:rFonts w:ascii="Times New Roman" w:hAnsi="Times New Roman" w:cs="Times New Roman"/>
          <w:sz w:val="24"/>
          <w:szCs w:val="24"/>
        </w:rPr>
      </w:pPr>
      <w:bookmarkStart w:id="3" w:name="P16625"/>
      <w:bookmarkEnd w:id="3"/>
      <w:r w:rsidRPr="00DB6BA0">
        <w:rPr>
          <w:rFonts w:ascii="Times New Roman" w:hAnsi="Times New Roman" w:cs="Times New Roman"/>
          <w:sz w:val="24"/>
          <w:szCs w:val="24"/>
        </w:rPr>
        <w:t>3.2. Профессиональный цикл Примерной программы.</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ind w:firstLine="540"/>
        <w:jc w:val="both"/>
        <w:outlineLvl w:val="3"/>
        <w:rPr>
          <w:rFonts w:ascii="Times New Roman" w:hAnsi="Times New Roman" w:cs="Times New Roman"/>
          <w:sz w:val="24"/>
          <w:szCs w:val="24"/>
        </w:rPr>
      </w:pPr>
      <w:r w:rsidRPr="00DB6BA0">
        <w:rPr>
          <w:rFonts w:ascii="Times New Roman" w:hAnsi="Times New Roman" w:cs="Times New Roman"/>
          <w:sz w:val="24"/>
          <w:szCs w:val="24"/>
        </w:rPr>
        <w:t>3.2.1. Учебный предмет "Организация и выполнение пассажирских перевозок автомобильным транспортом".</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outlineLvl w:val="4"/>
        <w:rPr>
          <w:rFonts w:ascii="Times New Roman" w:hAnsi="Times New Roman" w:cs="Times New Roman"/>
          <w:sz w:val="24"/>
          <w:szCs w:val="24"/>
        </w:rPr>
      </w:pPr>
      <w:r w:rsidRPr="00DB6BA0">
        <w:rPr>
          <w:rFonts w:ascii="Times New Roman" w:hAnsi="Times New Roman" w:cs="Times New Roman"/>
          <w:sz w:val="24"/>
          <w:szCs w:val="24"/>
        </w:rPr>
        <w:t>Распределение учебных часов по разделам и темам</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right"/>
        <w:rPr>
          <w:rFonts w:ascii="Times New Roman" w:hAnsi="Times New Roman" w:cs="Times New Roman"/>
          <w:sz w:val="24"/>
          <w:szCs w:val="24"/>
        </w:rPr>
      </w:pPr>
      <w:r w:rsidRPr="00DB6BA0">
        <w:rPr>
          <w:rFonts w:ascii="Times New Roman" w:hAnsi="Times New Roman" w:cs="Times New Roman"/>
          <w:sz w:val="24"/>
          <w:szCs w:val="24"/>
        </w:rPr>
        <w:t>Таблица 6</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1134"/>
        <w:gridCol w:w="1417"/>
        <w:gridCol w:w="1418"/>
      </w:tblGrid>
      <w:tr w:rsidR="00FD4324" w:rsidRPr="00DB6BA0" w:rsidTr="00DB6BA0">
        <w:tc>
          <w:tcPr>
            <w:tcW w:w="6516" w:type="dxa"/>
            <w:vMerge w:val="restart"/>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Наименование разделов и тем</w:t>
            </w:r>
          </w:p>
        </w:tc>
        <w:tc>
          <w:tcPr>
            <w:tcW w:w="3969" w:type="dxa"/>
            <w:gridSpan w:val="3"/>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Количество часов</w:t>
            </w:r>
          </w:p>
        </w:tc>
      </w:tr>
      <w:tr w:rsidR="00FD4324" w:rsidRPr="00DB6BA0" w:rsidTr="00DB6BA0">
        <w:tc>
          <w:tcPr>
            <w:tcW w:w="6516" w:type="dxa"/>
            <w:vMerge/>
          </w:tcPr>
          <w:p w:rsidR="00FD4324" w:rsidRPr="00DB6BA0" w:rsidRDefault="00FD4324" w:rsidP="00C54DA7">
            <w:pPr>
              <w:spacing w:after="1" w:line="0" w:lineRule="atLeast"/>
              <w:rPr>
                <w:rFonts w:ascii="Times New Roman" w:hAnsi="Times New Roman" w:cs="Times New Roman"/>
                <w:sz w:val="20"/>
                <w:szCs w:val="20"/>
              </w:rPr>
            </w:pPr>
          </w:p>
        </w:tc>
        <w:tc>
          <w:tcPr>
            <w:tcW w:w="1134" w:type="dxa"/>
            <w:vMerge w:val="restart"/>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Всего</w:t>
            </w:r>
          </w:p>
        </w:tc>
        <w:tc>
          <w:tcPr>
            <w:tcW w:w="2835" w:type="dxa"/>
            <w:gridSpan w:val="2"/>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В том числе</w:t>
            </w:r>
          </w:p>
        </w:tc>
      </w:tr>
      <w:tr w:rsidR="00FD4324" w:rsidRPr="00DB6BA0" w:rsidTr="00DB6BA0">
        <w:tc>
          <w:tcPr>
            <w:tcW w:w="6516" w:type="dxa"/>
            <w:vMerge/>
          </w:tcPr>
          <w:p w:rsidR="00FD4324" w:rsidRPr="00DB6BA0" w:rsidRDefault="00FD4324" w:rsidP="00C54DA7">
            <w:pPr>
              <w:spacing w:after="1" w:line="0" w:lineRule="atLeast"/>
              <w:rPr>
                <w:rFonts w:ascii="Times New Roman" w:hAnsi="Times New Roman" w:cs="Times New Roman"/>
                <w:sz w:val="20"/>
                <w:szCs w:val="20"/>
              </w:rPr>
            </w:pPr>
          </w:p>
        </w:tc>
        <w:tc>
          <w:tcPr>
            <w:tcW w:w="1134" w:type="dxa"/>
            <w:vMerge/>
          </w:tcPr>
          <w:p w:rsidR="00FD4324" w:rsidRPr="00DB6BA0" w:rsidRDefault="00FD4324" w:rsidP="00C54DA7">
            <w:pPr>
              <w:spacing w:after="1" w:line="0" w:lineRule="atLeast"/>
              <w:rPr>
                <w:rFonts w:ascii="Times New Roman" w:hAnsi="Times New Roman" w:cs="Times New Roman"/>
                <w:sz w:val="20"/>
                <w:szCs w:val="20"/>
              </w:rPr>
            </w:pP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Теоретические занятия</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Практические занятия</w:t>
            </w:r>
          </w:p>
        </w:tc>
      </w:tr>
      <w:tr w:rsidR="00FD4324" w:rsidRPr="00DB6BA0" w:rsidTr="00DB6BA0">
        <w:tc>
          <w:tcPr>
            <w:tcW w:w="6516"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Нормативное правовое обеспечение пассажирских перевозок</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516"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Пассажирские автотранспортные организации, их структура и задачи</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516"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Технико-эксплуатационные показатели пассажирского автотранспорта</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516"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lastRenderedPageBreak/>
              <w:t>Диспетчерское руководство работой автобусов на линии</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516"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Работа автобусов на различных видах маршрутов</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516"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Тарифы и билетная система на пассажирском автотранспорте</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516"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Особенности работы маршрутных такси и ведомственных автобусов</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516"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Страхование на пассажирском транспорте</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w:t>
            </w:r>
          </w:p>
        </w:tc>
      </w:tr>
      <w:tr w:rsidR="00FD4324" w:rsidRPr="00DB6BA0" w:rsidTr="00DB6BA0">
        <w:tc>
          <w:tcPr>
            <w:tcW w:w="6516"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Режим труда и отдыха водителя автобуса</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4</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r>
      <w:tr w:rsidR="00FD4324" w:rsidRPr="00DB6BA0" w:rsidTr="00DB6BA0">
        <w:tc>
          <w:tcPr>
            <w:tcW w:w="6516"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Итого</w:t>
            </w:r>
          </w:p>
        </w:tc>
        <w:tc>
          <w:tcPr>
            <w:tcW w:w="1134"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18</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16</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2</w:t>
            </w:r>
          </w:p>
        </w:tc>
      </w:tr>
    </w:tbl>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ind w:firstLine="540"/>
        <w:jc w:val="both"/>
        <w:rPr>
          <w:rFonts w:ascii="Times New Roman" w:hAnsi="Times New Roman" w:cs="Times New Roman"/>
          <w:sz w:val="24"/>
          <w:szCs w:val="24"/>
        </w:rPr>
      </w:pPr>
      <w:r w:rsidRPr="00DB6BA0">
        <w:rPr>
          <w:rFonts w:ascii="Times New Roman" w:hAnsi="Times New Roman" w:cs="Times New Roman"/>
          <w:sz w:val="24"/>
          <w:szCs w:val="24"/>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Диспетчерское руководство работой автобусов на линии: диспетчерская система руководства </w:t>
      </w:r>
      <w:r w:rsidRPr="00DB6BA0">
        <w:rPr>
          <w:rFonts w:ascii="Times New Roman" w:hAnsi="Times New Roman" w:cs="Times New Roman"/>
          <w:sz w:val="24"/>
          <w:szCs w:val="24"/>
        </w:rPr>
        <w:lastRenderedPageBreak/>
        <w:t>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DB6BA0">
        <w:rPr>
          <w:rFonts w:ascii="Times New Roman" w:hAnsi="Times New Roman" w:cs="Times New Roman"/>
          <w:sz w:val="24"/>
          <w:szCs w:val="24"/>
        </w:rPr>
        <w:t>полуэкспрессных</w:t>
      </w:r>
      <w:proofErr w:type="spellEnd"/>
      <w:r w:rsidRPr="00DB6BA0">
        <w:rPr>
          <w:rFonts w:ascii="Times New Roman" w:hAnsi="Times New Roman" w:cs="Times New Roman"/>
          <w:sz w:val="24"/>
          <w:szCs w:val="24"/>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Страхование на пассажирском транспорте: нормативные правовые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Режим труда и отдыха водителя автобуса: нормативные правовые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w:t>
      </w:r>
      <w:proofErr w:type="spellStart"/>
      <w:r w:rsidRPr="00DB6BA0">
        <w:rPr>
          <w:rFonts w:ascii="Times New Roman" w:hAnsi="Times New Roman" w:cs="Times New Roman"/>
          <w:sz w:val="24"/>
          <w:szCs w:val="24"/>
        </w:rPr>
        <w:t>тахографов</w:t>
      </w:r>
      <w:proofErr w:type="spellEnd"/>
      <w:r w:rsidRPr="00DB6BA0">
        <w:rPr>
          <w:rFonts w:ascii="Times New Roman" w:hAnsi="Times New Roman" w:cs="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DB6BA0">
        <w:rPr>
          <w:rFonts w:ascii="Times New Roman" w:hAnsi="Times New Roman" w:cs="Times New Roman"/>
          <w:sz w:val="24"/>
          <w:szCs w:val="24"/>
        </w:rPr>
        <w:t>тахографов</w:t>
      </w:r>
      <w:proofErr w:type="spellEnd"/>
      <w:r w:rsidRPr="00DB6BA0">
        <w:rPr>
          <w:rFonts w:ascii="Times New Roman" w:hAnsi="Times New Roman" w:cs="Times New Roman"/>
          <w:sz w:val="24"/>
          <w:szCs w:val="24"/>
        </w:rP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w:t>
      </w:r>
      <w:r w:rsidRPr="00DB6BA0">
        <w:rPr>
          <w:rFonts w:ascii="Times New Roman" w:hAnsi="Times New Roman" w:cs="Times New Roman"/>
          <w:sz w:val="24"/>
          <w:szCs w:val="24"/>
        </w:rPr>
        <w:lastRenderedPageBreak/>
        <w:t xml:space="preserve">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DB6BA0">
        <w:rPr>
          <w:rFonts w:ascii="Times New Roman" w:hAnsi="Times New Roman" w:cs="Times New Roman"/>
          <w:sz w:val="24"/>
          <w:szCs w:val="24"/>
        </w:rPr>
        <w:t>тахографа</w:t>
      </w:r>
      <w:proofErr w:type="spellEnd"/>
      <w:r w:rsidRPr="00DB6BA0">
        <w:rPr>
          <w:rFonts w:ascii="Times New Roman" w:hAnsi="Times New Roman" w:cs="Times New Roman"/>
          <w:sz w:val="24"/>
          <w:szCs w:val="24"/>
        </w:rPr>
        <w:t>.</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outlineLvl w:val="1"/>
        <w:rPr>
          <w:rFonts w:ascii="Times New Roman" w:hAnsi="Times New Roman" w:cs="Times New Roman"/>
          <w:sz w:val="24"/>
          <w:szCs w:val="24"/>
        </w:rPr>
      </w:pPr>
      <w:r w:rsidRPr="00DB6BA0">
        <w:rPr>
          <w:rFonts w:ascii="Times New Roman" w:hAnsi="Times New Roman" w:cs="Times New Roman"/>
          <w:sz w:val="24"/>
          <w:szCs w:val="24"/>
        </w:rPr>
        <w:t>IV. Планируемые результаты освоения Примерной программы</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ind w:firstLine="540"/>
        <w:jc w:val="both"/>
        <w:rPr>
          <w:rFonts w:ascii="Times New Roman" w:hAnsi="Times New Roman" w:cs="Times New Roman"/>
          <w:sz w:val="24"/>
          <w:szCs w:val="24"/>
        </w:rPr>
      </w:pPr>
      <w:r w:rsidRPr="00DB6BA0">
        <w:rPr>
          <w:rFonts w:ascii="Times New Roman" w:hAnsi="Times New Roman" w:cs="Times New Roman"/>
          <w:sz w:val="24"/>
          <w:szCs w:val="24"/>
        </w:rPr>
        <w:t>В результате освоения образовательной программы обучающиеся должны знать:</w:t>
      </w:r>
    </w:p>
    <w:p w:rsidR="00FD4324" w:rsidRPr="00DB6BA0" w:rsidRDefault="00DB6BA0" w:rsidP="00FD4324">
      <w:pPr>
        <w:pStyle w:val="ConsPlusNormal"/>
        <w:spacing w:before="220"/>
        <w:ind w:firstLine="540"/>
        <w:jc w:val="both"/>
        <w:rPr>
          <w:rFonts w:ascii="Times New Roman" w:hAnsi="Times New Roman" w:cs="Times New Roman"/>
          <w:sz w:val="24"/>
          <w:szCs w:val="24"/>
        </w:rPr>
      </w:pPr>
      <w:hyperlink r:id="rId13" w:history="1">
        <w:r w:rsidR="00FD4324" w:rsidRPr="00DB6BA0">
          <w:rPr>
            <w:rFonts w:ascii="Times New Roman" w:hAnsi="Times New Roman" w:cs="Times New Roman"/>
            <w:color w:val="0000FF"/>
            <w:sz w:val="24"/>
            <w:szCs w:val="24"/>
          </w:rPr>
          <w:t>Правила</w:t>
        </w:r>
      </w:hyperlink>
      <w:r w:rsidR="00FD4324" w:rsidRPr="00DB6BA0">
        <w:rPr>
          <w:rFonts w:ascii="Times New Roman" w:hAnsi="Times New Roman" w:cs="Times New Roman"/>
          <w:sz w:val="24"/>
          <w:szCs w:val="24"/>
        </w:rPr>
        <w:t xml:space="preserve"> дорожного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нормативные правовые акты в области обеспечения безопасности дорожного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правила использования </w:t>
      </w:r>
      <w:proofErr w:type="spellStart"/>
      <w:r w:rsidRPr="00DB6BA0">
        <w:rPr>
          <w:rFonts w:ascii="Times New Roman" w:hAnsi="Times New Roman" w:cs="Times New Roman"/>
          <w:sz w:val="24"/>
          <w:szCs w:val="24"/>
        </w:rPr>
        <w:t>тахографов</w:t>
      </w:r>
      <w:proofErr w:type="spellEnd"/>
      <w:r w:rsidRPr="00DB6BA0">
        <w:rPr>
          <w:rFonts w:ascii="Times New Roman" w:hAnsi="Times New Roman" w:cs="Times New Roman"/>
          <w:sz w:val="24"/>
          <w:szCs w:val="24"/>
        </w:rPr>
        <w:t>;</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особенности законодательства Российской Федерации в области организованной перевозки группы детей автобусами;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основы безопасного управления транспортными средствами;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особенности наблюдения за дорожной обстановкой;</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способы контроля безопасной дистанции и бокового интервала;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последовательность действий при вызове аварийных и спасательных служб;</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основы обеспечения детской пассажирской безопасности;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последствия, связанные с нарушением </w:t>
      </w:r>
      <w:hyperlink r:id="rId14" w:history="1">
        <w:r w:rsidRPr="00DB6BA0">
          <w:rPr>
            <w:rFonts w:ascii="Times New Roman" w:hAnsi="Times New Roman" w:cs="Times New Roman"/>
            <w:color w:val="0000FF"/>
            <w:sz w:val="24"/>
            <w:szCs w:val="24"/>
          </w:rPr>
          <w:t>Правил</w:t>
        </w:r>
      </w:hyperlink>
      <w:r w:rsidRPr="00DB6BA0">
        <w:rPr>
          <w:rFonts w:ascii="Times New Roman" w:hAnsi="Times New Roman" w:cs="Times New Roman"/>
          <w:sz w:val="24"/>
          <w:szCs w:val="24"/>
        </w:rPr>
        <w:t xml:space="preserve"> дорожного движения водителями транспортных средств;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транспортного средства;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признаки неисправностей, возникающих в пути;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меры ответственности за нарушение </w:t>
      </w:r>
      <w:hyperlink r:id="rId15" w:history="1">
        <w:r w:rsidRPr="00DB6BA0">
          <w:rPr>
            <w:rFonts w:ascii="Times New Roman" w:hAnsi="Times New Roman" w:cs="Times New Roman"/>
            <w:color w:val="0000FF"/>
            <w:sz w:val="24"/>
            <w:szCs w:val="24"/>
          </w:rPr>
          <w:t>Правил</w:t>
        </w:r>
      </w:hyperlink>
      <w:r w:rsidRPr="00DB6BA0">
        <w:rPr>
          <w:rFonts w:ascii="Times New Roman" w:hAnsi="Times New Roman" w:cs="Times New Roman"/>
          <w:sz w:val="24"/>
          <w:szCs w:val="24"/>
        </w:rPr>
        <w:t xml:space="preserve"> дорожного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влияние </w:t>
      </w:r>
      <w:proofErr w:type="spellStart"/>
      <w:r w:rsidRPr="00DB6BA0">
        <w:rPr>
          <w:rFonts w:ascii="Times New Roman" w:hAnsi="Times New Roman" w:cs="Times New Roman"/>
          <w:sz w:val="24"/>
          <w:szCs w:val="24"/>
        </w:rPr>
        <w:t>погодно</w:t>
      </w:r>
      <w:proofErr w:type="spellEnd"/>
      <w:r w:rsidRPr="00DB6BA0">
        <w:rPr>
          <w:rFonts w:ascii="Times New Roman" w:hAnsi="Times New Roman" w:cs="Times New Roman"/>
          <w:sz w:val="24"/>
          <w:szCs w:val="24"/>
        </w:rPr>
        <w:t>-климатических и дорожных условий на безопасность дорожного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lastRenderedPageBreak/>
        <w:t>основы трудового законодательства Российской Федерации, нормативные правовые акты, регулирующие режим труда и отдыха водителей;</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инструкции по использованию установленного на транспортном средстве оборудования и приборов;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правовые аспекты (права, обязанности и ответственность) оказания первой помощи;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правила оказания первой помощи;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В результате освоения образовательной программы обучающиеся должны уметь:</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соблюдать </w:t>
      </w:r>
      <w:hyperlink r:id="rId16" w:history="1">
        <w:r w:rsidRPr="00DB6BA0">
          <w:rPr>
            <w:rFonts w:ascii="Times New Roman" w:hAnsi="Times New Roman" w:cs="Times New Roman"/>
            <w:color w:val="0000FF"/>
            <w:sz w:val="24"/>
            <w:szCs w:val="24"/>
          </w:rPr>
          <w:t>Правила</w:t>
        </w:r>
      </w:hyperlink>
      <w:r w:rsidRPr="00DB6BA0">
        <w:rPr>
          <w:rFonts w:ascii="Times New Roman" w:hAnsi="Times New Roman" w:cs="Times New Roman"/>
          <w:sz w:val="24"/>
          <w:szCs w:val="24"/>
        </w:rPr>
        <w:t xml:space="preserve"> дорожного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управлять своим эмоциональным состоянием;</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выполнять ежедневное техническое обслуживание транспортного средства;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проверять техническое состояние транспортного средства;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выбирать безопасные скорость, дистанцию и интервал в различных условиях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использовать зеркала заднего вида при движении и маневрировании;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использовать средства тушения пожара;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lastRenderedPageBreak/>
        <w:t>использовать установленное на транспортном средстве оборудование и приборы;</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использовать различные типы </w:t>
      </w:r>
      <w:proofErr w:type="spellStart"/>
      <w:r w:rsidRPr="00DB6BA0">
        <w:rPr>
          <w:rFonts w:ascii="Times New Roman" w:hAnsi="Times New Roman" w:cs="Times New Roman"/>
          <w:sz w:val="24"/>
          <w:szCs w:val="24"/>
        </w:rPr>
        <w:t>тахографов</w:t>
      </w:r>
      <w:proofErr w:type="spellEnd"/>
      <w:r w:rsidRPr="00DB6BA0">
        <w:rPr>
          <w:rFonts w:ascii="Times New Roman" w:hAnsi="Times New Roman" w:cs="Times New Roman"/>
          <w:sz w:val="24"/>
          <w:szCs w:val="24"/>
        </w:rPr>
        <w:t>;</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совершенствовать свои навыки управления транспортным средством.</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outlineLvl w:val="1"/>
        <w:rPr>
          <w:rFonts w:ascii="Times New Roman" w:hAnsi="Times New Roman" w:cs="Times New Roman"/>
          <w:sz w:val="24"/>
          <w:szCs w:val="24"/>
        </w:rPr>
      </w:pPr>
      <w:r w:rsidRPr="00DB6BA0">
        <w:rPr>
          <w:rFonts w:ascii="Times New Roman" w:hAnsi="Times New Roman" w:cs="Times New Roman"/>
          <w:sz w:val="24"/>
          <w:szCs w:val="24"/>
        </w:rPr>
        <w:t>V. Условия реализации Примерной программы</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ind w:firstLine="540"/>
        <w:jc w:val="both"/>
        <w:rPr>
          <w:rFonts w:ascii="Times New Roman" w:hAnsi="Times New Roman" w:cs="Times New Roman"/>
          <w:sz w:val="24"/>
          <w:szCs w:val="24"/>
        </w:rPr>
      </w:pPr>
      <w:r w:rsidRPr="00DB6BA0">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7" w:history="1">
        <w:r w:rsidRPr="00DB6BA0">
          <w:rPr>
            <w:rFonts w:ascii="Times New Roman" w:hAnsi="Times New Roman" w:cs="Times New Roman"/>
            <w:color w:val="0000FF"/>
            <w:sz w:val="24"/>
            <w:szCs w:val="24"/>
          </w:rPr>
          <w:t>пунктом 1 статьи 16</w:t>
        </w:r>
      </w:hyperlink>
      <w:r w:rsidRPr="00DB6BA0">
        <w:rPr>
          <w:rFonts w:ascii="Times New Roman" w:hAnsi="Times New Roman" w:cs="Times New Roman"/>
          <w:sz w:val="24"/>
          <w:szCs w:val="24"/>
        </w:rPr>
        <w:t xml:space="preserve"> и </w:t>
      </w:r>
      <w:hyperlink r:id="rId18" w:history="1">
        <w:r w:rsidRPr="00DB6BA0">
          <w:rPr>
            <w:rFonts w:ascii="Times New Roman" w:hAnsi="Times New Roman" w:cs="Times New Roman"/>
            <w:color w:val="0000FF"/>
            <w:sz w:val="24"/>
            <w:szCs w:val="24"/>
          </w:rPr>
          <w:t>пунктом 1 статьи 20</w:t>
        </w:r>
      </w:hyperlink>
      <w:r w:rsidRPr="00DB6BA0">
        <w:rPr>
          <w:rFonts w:ascii="Times New Roman" w:hAnsi="Times New Roman" w:cs="Times New Roman"/>
          <w:sz w:val="24"/>
          <w:szCs w:val="24"/>
        </w:rPr>
        <w:t xml:space="preserve"> Федерального закона N 196-ФЗ (Собрание законодательства Российской Федерации, 1995, N 50, ст. 4873, 2021, N 27, ст. 5159) и </w:t>
      </w:r>
      <w:hyperlink r:id="rId19" w:history="1">
        <w:r w:rsidRPr="00DB6BA0">
          <w:rPr>
            <w:rFonts w:ascii="Times New Roman" w:hAnsi="Times New Roman" w:cs="Times New Roman"/>
            <w:color w:val="0000FF"/>
            <w:sz w:val="24"/>
            <w:szCs w:val="24"/>
          </w:rPr>
          <w:t>подпунктом "б" пункта 11</w:t>
        </w:r>
      </w:hyperlink>
      <w:r w:rsidRPr="00DB6BA0">
        <w:rPr>
          <w:rFonts w:ascii="Times New Roman" w:hAnsi="Times New Roman" w:cs="Times New Roman"/>
          <w:sz w:val="24"/>
          <w:szCs w:val="24"/>
        </w:rP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Теоретическое обучение проводится в оборудованных учебных кабинетах.</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Наполняемость учебной группы не должна превышать 30 человек.</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center"/>
        <w:rPr>
          <w:rFonts w:ascii="Times New Roman" w:hAnsi="Times New Roman" w:cs="Times New Roman"/>
          <w:sz w:val="24"/>
          <w:szCs w:val="24"/>
        </w:rPr>
      </w:pPr>
      <w:r w:rsidRPr="00DB6BA0">
        <w:rPr>
          <w:rFonts w:ascii="Times New Roman" w:hAnsi="Times New Roman" w:cs="Times New Roman"/>
          <w:noProof/>
          <w:position w:val="-25"/>
          <w:sz w:val="24"/>
          <w:szCs w:val="24"/>
        </w:rPr>
        <w:drawing>
          <wp:inline distT="0" distB="0" distL="0" distR="0">
            <wp:extent cx="1460500" cy="457200"/>
            <wp:effectExtent l="0" t="0" r="0" b="0"/>
            <wp:docPr id="2" name="Рисунок 2" descr="base_1_411245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80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0500" cy="457200"/>
                    </a:xfrm>
                    <a:prstGeom prst="rect">
                      <a:avLst/>
                    </a:prstGeom>
                    <a:noFill/>
                    <a:ln>
                      <a:noFill/>
                    </a:ln>
                  </pic:spPr>
                </pic:pic>
              </a:graphicData>
            </a:graphic>
          </wp:inline>
        </w:drawing>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ind w:firstLine="540"/>
        <w:jc w:val="both"/>
        <w:rPr>
          <w:rFonts w:ascii="Times New Roman" w:hAnsi="Times New Roman" w:cs="Times New Roman"/>
          <w:sz w:val="24"/>
          <w:szCs w:val="24"/>
        </w:rPr>
      </w:pPr>
      <w:r w:rsidRPr="00DB6BA0">
        <w:rPr>
          <w:rFonts w:ascii="Times New Roman" w:hAnsi="Times New Roman" w:cs="Times New Roman"/>
          <w:sz w:val="24"/>
          <w:szCs w:val="24"/>
        </w:rPr>
        <w:t>где:</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 - число необходимых помещений;</w:t>
      </w:r>
    </w:p>
    <w:p w:rsidR="00FD4324" w:rsidRPr="00DB6BA0" w:rsidRDefault="00FD4324" w:rsidP="00FD4324">
      <w:pPr>
        <w:pStyle w:val="ConsPlusNormal"/>
        <w:spacing w:before="220"/>
        <w:ind w:firstLine="540"/>
        <w:jc w:val="both"/>
        <w:rPr>
          <w:rFonts w:ascii="Times New Roman" w:hAnsi="Times New Roman" w:cs="Times New Roman"/>
          <w:sz w:val="24"/>
          <w:szCs w:val="24"/>
        </w:rPr>
      </w:pPr>
      <w:proofErr w:type="spellStart"/>
      <w:r w:rsidRPr="00DB6BA0">
        <w:rPr>
          <w:rFonts w:ascii="Times New Roman" w:hAnsi="Times New Roman" w:cs="Times New Roman"/>
          <w:sz w:val="24"/>
          <w:szCs w:val="24"/>
        </w:rPr>
        <w:t>Р</w:t>
      </w:r>
      <w:r w:rsidRPr="00DB6BA0">
        <w:rPr>
          <w:rFonts w:ascii="Times New Roman" w:hAnsi="Times New Roman" w:cs="Times New Roman"/>
          <w:sz w:val="24"/>
          <w:szCs w:val="24"/>
          <w:vertAlign w:val="subscript"/>
        </w:rPr>
        <w:t>гр</w:t>
      </w:r>
      <w:proofErr w:type="spellEnd"/>
      <w:r w:rsidRPr="00DB6BA0">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lastRenderedPageBreak/>
        <w:t>n - общее число групп;</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0,75 - постоянный коэффициент (загрузка учебного кабинета принимается равной 75%);</w:t>
      </w:r>
    </w:p>
    <w:p w:rsidR="00FD4324" w:rsidRPr="00DB6BA0" w:rsidRDefault="00FD4324" w:rsidP="00FD4324">
      <w:pPr>
        <w:pStyle w:val="ConsPlusNormal"/>
        <w:spacing w:before="220"/>
        <w:ind w:firstLine="540"/>
        <w:jc w:val="both"/>
        <w:rPr>
          <w:rFonts w:ascii="Times New Roman" w:hAnsi="Times New Roman" w:cs="Times New Roman"/>
          <w:sz w:val="24"/>
          <w:szCs w:val="24"/>
        </w:rPr>
      </w:pPr>
      <w:proofErr w:type="spellStart"/>
      <w:r w:rsidRPr="00DB6BA0">
        <w:rPr>
          <w:rFonts w:ascii="Times New Roman" w:hAnsi="Times New Roman" w:cs="Times New Roman"/>
          <w:sz w:val="24"/>
          <w:szCs w:val="24"/>
        </w:rPr>
        <w:t>Ф</w:t>
      </w:r>
      <w:r w:rsidRPr="00DB6BA0">
        <w:rPr>
          <w:rFonts w:ascii="Times New Roman" w:hAnsi="Times New Roman" w:cs="Times New Roman"/>
          <w:sz w:val="24"/>
          <w:szCs w:val="24"/>
          <w:vertAlign w:val="subscript"/>
        </w:rPr>
        <w:t>пом</w:t>
      </w:r>
      <w:proofErr w:type="spellEnd"/>
      <w:r w:rsidRPr="00DB6BA0">
        <w:rPr>
          <w:rFonts w:ascii="Times New Roman" w:hAnsi="Times New Roman" w:cs="Times New Roman"/>
          <w:sz w:val="24"/>
          <w:szCs w:val="24"/>
        </w:rPr>
        <w:t xml:space="preserve"> - фонд времени использования помещения в часах.</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1" w:history="1">
        <w:r w:rsidRPr="00DB6BA0">
          <w:rPr>
            <w:rFonts w:ascii="Times New Roman" w:hAnsi="Times New Roman" w:cs="Times New Roman"/>
            <w:color w:val="0000FF"/>
            <w:sz w:val="24"/>
            <w:szCs w:val="24"/>
          </w:rPr>
          <w:t>Правил</w:t>
        </w:r>
      </w:hyperlink>
      <w:r w:rsidRPr="00DB6BA0">
        <w:rPr>
          <w:rFonts w:ascii="Times New Roman" w:hAnsi="Times New Roman" w:cs="Times New Roman"/>
          <w:sz w:val="24"/>
          <w:szCs w:val="24"/>
        </w:rPr>
        <w:t xml:space="preserve"> дорожного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2" w:history="1">
        <w:r w:rsidRPr="00DB6BA0">
          <w:rPr>
            <w:rFonts w:ascii="Times New Roman" w:hAnsi="Times New Roman" w:cs="Times New Roman"/>
            <w:color w:val="0000FF"/>
            <w:sz w:val="24"/>
            <w:szCs w:val="24"/>
          </w:rPr>
          <w:t>пункте 3.1</w:t>
        </w:r>
      </w:hyperlink>
      <w:r w:rsidRPr="00DB6BA0">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16780" w:history="1">
        <w:r w:rsidRPr="00DB6BA0">
          <w:rPr>
            <w:rFonts w:ascii="Times New Roman" w:hAnsi="Times New Roman" w:cs="Times New Roman"/>
            <w:color w:val="0000FF"/>
            <w:sz w:val="24"/>
            <w:szCs w:val="24"/>
          </w:rPr>
          <w:t>пунктом 5.4</w:t>
        </w:r>
      </w:hyperlink>
      <w:r w:rsidRPr="00DB6BA0">
        <w:rPr>
          <w:rFonts w:ascii="Times New Roman" w:hAnsi="Times New Roman" w:cs="Times New Roman"/>
          <w:sz w:val="24"/>
          <w:szCs w:val="24"/>
        </w:rPr>
        <w:t xml:space="preserve"> Примерной программы.</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w:t>
      </w:r>
      <w:hyperlink r:id="rId23" w:history="1">
        <w:r w:rsidRPr="00DB6BA0">
          <w:rPr>
            <w:rFonts w:ascii="Times New Roman" w:hAnsi="Times New Roman" w:cs="Times New Roman"/>
            <w:color w:val="0000FF"/>
            <w:sz w:val="24"/>
            <w:szCs w:val="24"/>
          </w:rPr>
          <w:t>приказа</w:t>
        </w:r>
      </w:hyperlink>
      <w:r w:rsidRPr="00DB6BA0">
        <w:rPr>
          <w:rFonts w:ascii="Times New Roman" w:hAnsi="Times New Roman"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4" w:history="1">
        <w:r w:rsidRPr="00DB6BA0">
          <w:rPr>
            <w:rFonts w:ascii="Times New Roman" w:hAnsi="Times New Roman" w:cs="Times New Roman"/>
            <w:color w:val="0000FF"/>
            <w:sz w:val="24"/>
            <w:szCs w:val="24"/>
          </w:rPr>
          <w:t>стандарта</w:t>
        </w:r>
      </w:hyperlink>
      <w:r w:rsidRPr="00DB6BA0">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учебный план;</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lastRenderedPageBreak/>
        <w:t>календарный учебный график;</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рабочие программы учебных предметов;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методические материалы и разработки;</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расписание занятий.</w:t>
      </w:r>
    </w:p>
    <w:p w:rsidR="00FD4324" w:rsidRPr="00DB6BA0" w:rsidRDefault="00FD4324" w:rsidP="00FD4324">
      <w:pPr>
        <w:pStyle w:val="ConsPlusNormal"/>
        <w:spacing w:before="220"/>
        <w:ind w:firstLine="540"/>
        <w:jc w:val="both"/>
        <w:rPr>
          <w:rFonts w:ascii="Times New Roman" w:hAnsi="Times New Roman" w:cs="Times New Roman"/>
          <w:sz w:val="24"/>
          <w:szCs w:val="24"/>
        </w:rPr>
      </w:pPr>
      <w:bookmarkStart w:id="4" w:name="P16780"/>
      <w:bookmarkEnd w:id="4"/>
      <w:r w:rsidRPr="00DB6BA0">
        <w:rPr>
          <w:rFonts w:ascii="Times New Roman" w:hAnsi="Times New Roman" w:cs="Times New Roman"/>
          <w:sz w:val="24"/>
          <w:szCs w:val="24"/>
        </w:rPr>
        <w:t>5.4. Материально-технические условия реализации образовательной программы.</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DB6BA0">
        <w:rPr>
          <w:rFonts w:ascii="Times New Roman" w:hAnsi="Times New Roman" w:cs="Times New Roman"/>
          <w:sz w:val="24"/>
          <w:szCs w:val="24"/>
        </w:rPr>
        <w:t>саморегуляции</w:t>
      </w:r>
      <w:proofErr w:type="spellEnd"/>
      <w:r w:rsidRPr="00DB6BA0">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DB6BA0">
        <w:rPr>
          <w:rFonts w:ascii="Times New Roman" w:hAnsi="Times New Roman" w:cs="Times New Roman"/>
          <w:sz w:val="24"/>
          <w:szCs w:val="24"/>
        </w:rPr>
        <w:t>монотоноустойчивость</w:t>
      </w:r>
      <w:proofErr w:type="spellEnd"/>
      <w:r w:rsidRPr="00DB6BA0">
        <w:rPr>
          <w:rFonts w:ascii="Times New Roman" w:hAnsi="Times New Roman" w:cs="Times New Roman"/>
          <w:sz w:val="24"/>
          <w:szCs w:val="24"/>
        </w:rPr>
        <w:t>).</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АПК для формирована у водителей навыков </w:t>
      </w:r>
      <w:proofErr w:type="spellStart"/>
      <w:r w:rsidRPr="00DB6BA0">
        <w:rPr>
          <w:rFonts w:ascii="Times New Roman" w:hAnsi="Times New Roman" w:cs="Times New Roman"/>
          <w:sz w:val="24"/>
          <w:szCs w:val="24"/>
        </w:rPr>
        <w:t>саморегуляции</w:t>
      </w:r>
      <w:proofErr w:type="spellEnd"/>
      <w:r w:rsidRPr="00DB6BA0">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DB6BA0">
        <w:rPr>
          <w:rFonts w:ascii="Times New Roman" w:hAnsi="Times New Roman" w:cs="Times New Roman"/>
          <w:sz w:val="24"/>
          <w:szCs w:val="24"/>
        </w:rPr>
        <w:t>саморегуляции</w:t>
      </w:r>
      <w:proofErr w:type="spellEnd"/>
      <w:r w:rsidRPr="00DB6BA0">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DB6BA0">
        <w:rPr>
          <w:rFonts w:ascii="Times New Roman" w:hAnsi="Times New Roman" w:cs="Times New Roman"/>
          <w:sz w:val="24"/>
          <w:szCs w:val="24"/>
        </w:rPr>
        <w:t>монотонии</w:t>
      </w:r>
      <w:proofErr w:type="spellEnd"/>
      <w:r w:rsidRPr="00DB6BA0">
        <w:rPr>
          <w:rFonts w:ascii="Times New Roman" w:hAnsi="Times New Roman" w:cs="Times New Roman"/>
          <w:sz w:val="24"/>
          <w:szCs w:val="24"/>
        </w:rPr>
        <w:t>, утомлении, стрессе и тренировке свойств внимания (концентрации, распределения).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АПК должен обеспечивать защиту персональных данных.</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5" w:history="1">
        <w:r w:rsidRPr="00DB6BA0">
          <w:rPr>
            <w:rFonts w:ascii="Times New Roman" w:hAnsi="Times New Roman" w:cs="Times New Roman"/>
            <w:color w:val="0000FF"/>
            <w:sz w:val="24"/>
            <w:szCs w:val="24"/>
          </w:rPr>
          <w:t>пунктом 1</w:t>
        </w:r>
      </w:hyperlink>
      <w:r w:rsidRPr="00DB6BA0">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center"/>
        <w:rPr>
          <w:rFonts w:ascii="Times New Roman" w:hAnsi="Times New Roman" w:cs="Times New Roman"/>
          <w:sz w:val="24"/>
          <w:szCs w:val="24"/>
        </w:rPr>
      </w:pPr>
      <w:r w:rsidRPr="00DB6BA0">
        <w:rPr>
          <w:rFonts w:ascii="Times New Roman" w:hAnsi="Times New Roman" w:cs="Times New Roman"/>
          <w:noProof/>
          <w:position w:val="-25"/>
          <w:sz w:val="24"/>
          <w:szCs w:val="24"/>
        </w:rPr>
        <w:drawing>
          <wp:inline distT="0" distB="0" distL="0" distR="0">
            <wp:extent cx="1917700" cy="457200"/>
            <wp:effectExtent l="0" t="0" r="6350" b="0"/>
            <wp:docPr id="1" name="Рисунок 1" descr="base_1_411245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80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17700" cy="457200"/>
                    </a:xfrm>
                    <a:prstGeom prst="rect">
                      <a:avLst/>
                    </a:prstGeom>
                    <a:noFill/>
                    <a:ln>
                      <a:noFill/>
                    </a:ln>
                  </pic:spPr>
                </pic:pic>
              </a:graphicData>
            </a:graphic>
          </wp:inline>
        </w:drawing>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ind w:firstLine="540"/>
        <w:jc w:val="both"/>
        <w:rPr>
          <w:rFonts w:ascii="Times New Roman" w:hAnsi="Times New Roman" w:cs="Times New Roman"/>
          <w:sz w:val="24"/>
          <w:szCs w:val="24"/>
        </w:rPr>
      </w:pPr>
      <w:r w:rsidRPr="00DB6BA0">
        <w:rPr>
          <w:rFonts w:ascii="Times New Roman" w:hAnsi="Times New Roman" w:cs="Times New Roman"/>
          <w:sz w:val="24"/>
          <w:szCs w:val="24"/>
        </w:rPr>
        <w:t>где:</w:t>
      </w:r>
    </w:p>
    <w:p w:rsidR="00FD4324" w:rsidRPr="00DB6BA0" w:rsidRDefault="00FD4324" w:rsidP="00FD4324">
      <w:pPr>
        <w:pStyle w:val="ConsPlusNormal"/>
        <w:spacing w:before="220"/>
        <w:ind w:firstLine="540"/>
        <w:jc w:val="both"/>
        <w:rPr>
          <w:rFonts w:ascii="Times New Roman" w:hAnsi="Times New Roman" w:cs="Times New Roman"/>
          <w:sz w:val="24"/>
          <w:szCs w:val="24"/>
        </w:rPr>
      </w:pPr>
      <w:proofErr w:type="spellStart"/>
      <w:r w:rsidRPr="00DB6BA0">
        <w:rPr>
          <w:rFonts w:ascii="Times New Roman" w:hAnsi="Times New Roman" w:cs="Times New Roman"/>
          <w:sz w:val="24"/>
          <w:szCs w:val="24"/>
        </w:rPr>
        <w:lastRenderedPageBreak/>
        <w:t>N</w:t>
      </w:r>
      <w:r w:rsidRPr="00DB6BA0">
        <w:rPr>
          <w:rFonts w:ascii="Times New Roman" w:hAnsi="Times New Roman" w:cs="Times New Roman"/>
          <w:sz w:val="24"/>
          <w:szCs w:val="24"/>
          <w:vertAlign w:val="subscript"/>
        </w:rPr>
        <w:t>тс</w:t>
      </w:r>
      <w:proofErr w:type="spellEnd"/>
      <w:r w:rsidRPr="00DB6BA0">
        <w:rPr>
          <w:rFonts w:ascii="Times New Roman" w:hAnsi="Times New Roman" w:cs="Times New Roman"/>
          <w:sz w:val="24"/>
          <w:szCs w:val="24"/>
        </w:rPr>
        <w:t xml:space="preserve"> - количество автотранспортных средств;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T - количество часов вождения в соответствии с учебным планом;</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K - количество обучающихся в год;</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24,5 - среднее количество рабочих дней в месяц;</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12 - количество рабочих месяцев в году;</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1 - количество резервных учебных транспортных средств.</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27" w:history="1">
        <w:r w:rsidRPr="00DB6BA0">
          <w:rPr>
            <w:rFonts w:ascii="Times New Roman" w:hAnsi="Times New Roman" w:cs="Times New Roman"/>
            <w:color w:val="0000FF"/>
            <w:sz w:val="24"/>
            <w:szCs w:val="24"/>
          </w:rPr>
          <w:t>пункту 5</w:t>
        </w:r>
      </w:hyperlink>
      <w:r w:rsidRPr="00DB6BA0">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8" w:history="1">
        <w:r w:rsidRPr="00DB6BA0">
          <w:rPr>
            <w:rFonts w:ascii="Times New Roman" w:hAnsi="Times New Roman" w:cs="Times New Roman"/>
            <w:color w:val="0000FF"/>
            <w:sz w:val="24"/>
            <w:szCs w:val="24"/>
          </w:rPr>
          <w:t>пунктом 8</w:t>
        </w:r>
      </w:hyperlink>
      <w:r w:rsidRPr="00DB6BA0">
        <w:rPr>
          <w:rFonts w:ascii="Times New Roman" w:hAnsi="Times New Roman" w:cs="Times New Roman"/>
          <w:sz w:val="24"/>
          <w:szCs w:val="24"/>
        </w:rPr>
        <w:t xml:space="preserve"> Основных положений.</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center"/>
        <w:rPr>
          <w:rFonts w:ascii="Times New Roman" w:hAnsi="Times New Roman" w:cs="Times New Roman"/>
          <w:sz w:val="24"/>
          <w:szCs w:val="24"/>
        </w:rPr>
      </w:pPr>
      <w:r w:rsidRPr="00DB6BA0">
        <w:rPr>
          <w:rFonts w:ascii="Times New Roman" w:hAnsi="Times New Roman" w:cs="Times New Roman"/>
          <w:sz w:val="24"/>
          <w:szCs w:val="24"/>
        </w:rPr>
        <w:t>Перечень оборудования учебного кабинета</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jc w:val="right"/>
        <w:rPr>
          <w:rFonts w:ascii="Times New Roman" w:hAnsi="Times New Roman" w:cs="Times New Roman"/>
          <w:sz w:val="24"/>
          <w:szCs w:val="24"/>
        </w:rPr>
      </w:pPr>
      <w:r w:rsidRPr="00DB6BA0">
        <w:rPr>
          <w:rFonts w:ascii="Times New Roman" w:hAnsi="Times New Roman" w:cs="Times New Roman"/>
          <w:sz w:val="24"/>
          <w:szCs w:val="24"/>
        </w:rPr>
        <w:t>Таблица 7</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0"/>
        <w:gridCol w:w="1417"/>
        <w:gridCol w:w="1418"/>
      </w:tblGrid>
      <w:tr w:rsidR="00FD4324" w:rsidRPr="00DB6BA0" w:rsidTr="00DB6BA0">
        <w:tc>
          <w:tcPr>
            <w:tcW w:w="7650"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Наименование учебного оборудования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Единица измерения</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Количество</w:t>
            </w:r>
          </w:p>
        </w:tc>
      </w:tr>
      <w:tr w:rsidR="00FD4324" w:rsidRPr="00DB6BA0" w:rsidTr="00DB6BA0">
        <w:tc>
          <w:tcPr>
            <w:tcW w:w="7650"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Учебно-наглядные пособия по устройству автомобиля</w:t>
            </w:r>
          </w:p>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(допустимо представлять в виде плаката, стенда, макета, планшета, модели, схемы, кинофильма, видеофильма, мультимедийных слайдов)</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Бензиновый (дизельный) двигатель в разрезе с навесным оборудованием и в сборе со сцеплением в разрезе, коробкой передач в разрезе</w:t>
            </w:r>
            <w:bookmarkStart w:id="5" w:name="_GoBack"/>
            <w:bookmarkEnd w:id="5"/>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Передняя подвеска и рулевой механизм в разрезе</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Задний мост в разрезе в сборе с тормозными механизмами и фрагментом карданной передачи</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Комплект деталей кривошипно-шатунного механизма: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поршень в разрезе в сборе с кольцами, поршневым пальцем, шатуном и фрагментом коленчатого вала</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Комплект деталей газораспределительного механизма: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фрагмент распределительного вала;</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впускной клапан;</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выпускной клапан;</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пружины клапана;</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рычаг привода клапана;</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направляющая втулка клапана</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Комплект деталей системы охлаждения: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lastRenderedPageBreak/>
              <w:t>- фрагмент радиатора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жидкостный насос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термостат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Комплект деталей системы смазки:</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масляный насос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масляный фильтр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Комплект деталей системы питания: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а) бензинового двигателя:</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бензонасос (</w:t>
            </w:r>
            <w:proofErr w:type="spellStart"/>
            <w:r w:rsidRPr="00DB6BA0">
              <w:rPr>
                <w:rFonts w:ascii="Times New Roman" w:hAnsi="Times New Roman" w:cs="Times New Roman"/>
                <w:sz w:val="20"/>
              </w:rPr>
              <w:t>электробензонасос</w:t>
            </w:r>
            <w:proofErr w:type="spellEnd"/>
            <w:r w:rsidRPr="00DB6BA0">
              <w:rPr>
                <w:rFonts w:ascii="Times New Roman" w:hAnsi="Times New Roman" w:cs="Times New Roman"/>
                <w:sz w:val="20"/>
              </w:rPr>
              <w:t>)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топливный фильтр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форсунка (инжектор)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фильтрующий элемент воздухоочистителя;</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б) дизельного двигателя:</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топливный насос высокого давления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топливоподкачивающий насос низкого давления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форсунка (инжектор)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фильтр тонкой очистки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Комплект деталей системы зажигания: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катушка зажигания;</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датчик-распределитель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модуль зажигания;</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свеча зажигания;</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провода высокого напряжения с наконечниками</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Комплект деталей электрооборудования: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фрагмент аккумуляторной батареи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генератор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стартер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комплект ламп освещения;</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комплект предохранителей</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Комплект деталей передней подвески:</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гидравлический амортизатор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Комплект деталей рулевого управления: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рулевой механизм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наконечник рулевой тяги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гидроусилитель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lastRenderedPageBreak/>
              <w:t>Комплект деталей тормозной системы</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главный тормозной цилиндр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рабочий тормозной цилиндр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тормозная колодка дискового тормоза;</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тормозная колодка барабанного тормоза;</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тормозной кран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xml:space="preserve">- </w:t>
            </w:r>
            <w:proofErr w:type="spellStart"/>
            <w:r w:rsidRPr="00DB6BA0">
              <w:rPr>
                <w:rFonts w:ascii="Times New Roman" w:hAnsi="Times New Roman" w:cs="Times New Roman"/>
                <w:sz w:val="20"/>
              </w:rPr>
              <w:t>энергоаккумулятор</w:t>
            </w:r>
            <w:proofErr w:type="spellEnd"/>
            <w:r w:rsidRPr="00DB6BA0">
              <w:rPr>
                <w:rFonts w:ascii="Times New Roman" w:hAnsi="Times New Roman" w:cs="Times New Roman"/>
                <w:sz w:val="20"/>
              </w:rPr>
              <w:t xml:space="preserve">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 тормозная камера в разрезе</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both"/>
              <w:rPr>
                <w:rFonts w:ascii="Times New Roman" w:hAnsi="Times New Roman" w:cs="Times New Roman"/>
                <w:sz w:val="20"/>
              </w:rPr>
            </w:pPr>
            <w:r w:rsidRPr="00DB6BA0">
              <w:rPr>
                <w:rFonts w:ascii="Times New Roman" w:hAnsi="Times New Roman" w:cs="Times New Roman"/>
                <w:sz w:val="20"/>
              </w:rPr>
              <w:t>Колесо в разрезе</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Оборудование и технические средства обучения</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Тренажер (в качестве тренажера может использоваться учебное транспортное средство)</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Аппаратно-программный комплекс тестирования и развития психофизиологических качеств водителя (АПК)</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proofErr w:type="spellStart"/>
            <w:r w:rsidRPr="00DB6BA0">
              <w:rPr>
                <w:rFonts w:ascii="Times New Roman" w:hAnsi="Times New Roman" w:cs="Times New Roman"/>
                <w:sz w:val="20"/>
              </w:rPr>
              <w:t>Тахограф</w:t>
            </w:r>
            <w:proofErr w:type="spellEnd"/>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Гибкое связующее звено (буксировочный трос)</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Компьютер с соответствующим программным обеспечением</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Мультимедийный проектор</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Экран (монитор, электронная доска)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Магнитная доска со схемой населенного пункта (может быть заменена соответствующим электронным учебным пособием)</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комплект</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Учебно-наглядные пособия</w:t>
            </w:r>
          </w:p>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(допустимо представлять в виде плаката, стенда, макета, планшета, модели, схемы, кинофильма, видеофильма, мультимедийных слайдов)</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Основы управления транспортными средствами</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Сложные дорожные условия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Виды и причины ДТП</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Типичные опасные ситуации</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Сложные метеоусловия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Движение в темное время суток</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Приемы руления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Посадка водителя за рулем</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Способы торможения автомобиля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Тормозной и остановочный путь автомобиля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Действия водителя в критических ситуациях</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Силы, действующие на транспортное средство</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Управление автомобилем в нештатных ситуациях</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lastRenderedPageBreak/>
              <w:t>Профессиональная надежность водителя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Дистанция и боковой интервал. Организация наблюдения в процессе управления транспортным средством</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Влияние дорожных условий на безопасность движения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Безопасное прохождение поворотов</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Ремни безопасности</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Подушки безопасности</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Безопасность пассажиров транспортных средств</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Безопасность пешеходов и велосипедистов</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Типичные ошибки пешеходов</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 xml:space="preserve">Типовые примеры допускаемых нарушений </w:t>
            </w:r>
            <w:hyperlink r:id="rId29" w:history="1">
              <w:r w:rsidRPr="00DB6BA0">
                <w:rPr>
                  <w:rFonts w:ascii="Times New Roman" w:hAnsi="Times New Roman" w:cs="Times New Roman"/>
                  <w:color w:val="0000FF"/>
                  <w:sz w:val="20"/>
                </w:rPr>
                <w:t>правил</w:t>
              </w:r>
            </w:hyperlink>
            <w:r w:rsidRPr="00DB6BA0">
              <w:rPr>
                <w:rFonts w:ascii="Times New Roman" w:hAnsi="Times New Roman" w:cs="Times New Roman"/>
                <w:sz w:val="20"/>
              </w:rPr>
              <w:t xml:space="preserve"> дорожного движения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Устройство и техническое обслуживание транспортных средств категории "D" как объектов управления</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Классификация автобусов</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автобуса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Кузов, органы управления и контрольно-измерительные приборы, системы пассивной безопасности</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двигателя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Кривошипно-шатунный и газораспределительный механизмы двигателя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Система охлаждения двигателя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Предпусковые подогреватели</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Система смазки двигателя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Системы питания бензиновых двигателей</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Системы питания дизельных двигателей</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Системы питания двигателей от газобаллонной установки</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Горюче-смазочные материалы и специальные жидкости</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Схемы трансмиссии автомобилей с различными приводами</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однодискового и двухдискового сцепления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Устройство гидравлического привода сцепления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Устройство пневмогидравлического усилителя привода сцепления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механической коробки переключения передач</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автоматической коробки переключения передач</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Передняя подвеска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Задняя подвеска и задняя тележка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Конструкции и маркировка автомобильных шин</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состав тормозных систем</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lastRenderedPageBreak/>
              <w:t>Общее устройство тормозной системы с пневматическим приводом</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тормозной системы с пневмогидравлическим приводом</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системы рулевого управления с гидравлическим усилителем</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системы рулевого управления с электрическим усилителем</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маркировка аккумуляторных батарей</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генератора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стартера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бесконтактной и микропроцессорной систем зажигания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и принцип работы внешних световых приборов и звуковых сигналов</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Общее устройство прицепа категории O1</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Виды подвесок, применяемых на прицепах</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Электрооборудование прицепа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Устройство узла сцепки и тягово-сцепного устройства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Контрольный осмотр и ежедневное техническое обслуживание автобуса и прицепа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Организация и выполнение пассажирских перевозок автомобильным транспортом</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Нормативное правовое обеспечение пассажирских перевозок автомобильным транспортом</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Организация пассажирских перевозок</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Путевой (маршрутный) лист автобуса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Билетно-учетный лист</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Лист регулярности движения</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Информационные материалы</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Информационный стенд</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r w:rsidR="00FD4324" w:rsidRPr="00DB6BA0" w:rsidTr="00DB6BA0">
        <w:tc>
          <w:tcPr>
            <w:tcW w:w="7650" w:type="dxa"/>
          </w:tcPr>
          <w:p w:rsidR="00FD4324" w:rsidRPr="00DB6BA0" w:rsidRDefault="00DB6BA0" w:rsidP="00C54DA7">
            <w:pPr>
              <w:pStyle w:val="ConsPlusNormal"/>
              <w:rPr>
                <w:rFonts w:ascii="Times New Roman" w:hAnsi="Times New Roman" w:cs="Times New Roman"/>
                <w:sz w:val="20"/>
              </w:rPr>
            </w:pPr>
            <w:hyperlink r:id="rId30" w:history="1">
              <w:r w:rsidR="00FD4324" w:rsidRPr="00DB6BA0">
                <w:rPr>
                  <w:rFonts w:ascii="Times New Roman" w:hAnsi="Times New Roman" w:cs="Times New Roman"/>
                  <w:color w:val="0000FF"/>
                  <w:sz w:val="20"/>
                </w:rPr>
                <w:t>Закон</w:t>
              </w:r>
            </w:hyperlink>
            <w:r w:rsidR="00FD4324" w:rsidRPr="00DB6BA0">
              <w:rPr>
                <w:rFonts w:ascii="Times New Roman" w:hAnsi="Times New Roman" w:cs="Times New Roman"/>
                <w:sz w:val="20"/>
              </w:rP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Копия лицензии с соответствующим приложением</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Примерная программа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Образовательная программа</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Учебный план</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Календарный учебный график (на каждую учебную группу)</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Расписание занятий (на каждую учебную группу)</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График учебного вождения (на каждую учебную группу)</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Схемы учебных маршрутов, утвержденные руководителем организации, осуществляющей образовательную деятельность</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lastRenderedPageBreak/>
              <w:t>Книга жалоб и предложений</w:t>
            </w:r>
          </w:p>
        </w:tc>
        <w:tc>
          <w:tcPr>
            <w:tcW w:w="1417"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штука</w:t>
            </w:r>
          </w:p>
        </w:tc>
        <w:tc>
          <w:tcPr>
            <w:tcW w:w="1418" w:type="dxa"/>
          </w:tcPr>
          <w:p w:rsidR="00FD4324" w:rsidRPr="00DB6BA0" w:rsidRDefault="00FD4324" w:rsidP="00C54DA7">
            <w:pPr>
              <w:pStyle w:val="ConsPlusNormal"/>
              <w:jc w:val="center"/>
              <w:rPr>
                <w:rFonts w:ascii="Times New Roman" w:hAnsi="Times New Roman" w:cs="Times New Roman"/>
                <w:sz w:val="20"/>
              </w:rPr>
            </w:pPr>
            <w:r w:rsidRPr="00DB6BA0">
              <w:rPr>
                <w:rFonts w:ascii="Times New Roman" w:hAnsi="Times New Roman" w:cs="Times New Roman"/>
                <w:sz w:val="20"/>
              </w:rPr>
              <w:t>1</w:t>
            </w:r>
          </w:p>
        </w:tc>
      </w:tr>
      <w:tr w:rsidR="00FD4324" w:rsidRPr="00DB6BA0" w:rsidTr="00DB6BA0">
        <w:tc>
          <w:tcPr>
            <w:tcW w:w="7650" w:type="dxa"/>
          </w:tcPr>
          <w:p w:rsidR="00FD4324" w:rsidRPr="00DB6BA0" w:rsidRDefault="00FD4324" w:rsidP="00C54DA7">
            <w:pPr>
              <w:pStyle w:val="ConsPlusNormal"/>
              <w:rPr>
                <w:rFonts w:ascii="Times New Roman" w:hAnsi="Times New Roman" w:cs="Times New Roman"/>
                <w:sz w:val="20"/>
              </w:rPr>
            </w:pPr>
            <w:r w:rsidRPr="00DB6BA0">
              <w:rPr>
                <w:rFonts w:ascii="Times New Roman" w:hAnsi="Times New Roman" w:cs="Times New Roman"/>
                <w:sz w:val="20"/>
              </w:rPr>
              <w:t>Адрес официального сайта в информационно-телекоммуникационной сети "Интернет"</w:t>
            </w:r>
          </w:p>
        </w:tc>
        <w:tc>
          <w:tcPr>
            <w:tcW w:w="1417" w:type="dxa"/>
          </w:tcPr>
          <w:p w:rsidR="00FD4324" w:rsidRPr="00DB6BA0" w:rsidRDefault="00FD4324" w:rsidP="00C54DA7">
            <w:pPr>
              <w:pStyle w:val="ConsPlusNormal"/>
              <w:rPr>
                <w:rFonts w:ascii="Times New Roman" w:hAnsi="Times New Roman" w:cs="Times New Roman"/>
                <w:sz w:val="20"/>
              </w:rPr>
            </w:pPr>
          </w:p>
        </w:tc>
        <w:tc>
          <w:tcPr>
            <w:tcW w:w="1418" w:type="dxa"/>
          </w:tcPr>
          <w:p w:rsidR="00FD4324" w:rsidRPr="00DB6BA0" w:rsidRDefault="00FD4324" w:rsidP="00C54DA7">
            <w:pPr>
              <w:pStyle w:val="ConsPlusNormal"/>
              <w:rPr>
                <w:rFonts w:ascii="Times New Roman" w:hAnsi="Times New Roman" w:cs="Times New Roman"/>
                <w:sz w:val="20"/>
              </w:rPr>
            </w:pPr>
          </w:p>
        </w:tc>
      </w:tr>
    </w:tbl>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1" w:history="1">
        <w:r w:rsidRPr="00DB6BA0">
          <w:rPr>
            <w:rFonts w:ascii="Times New Roman" w:hAnsi="Times New Roman" w:cs="Times New Roman"/>
            <w:color w:val="0000FF"/>
            <w:sz w:val="24"/>
            <w:szCs w:val="24"/>
          </w:rPr>
          <w:t>пункту 2</w:t>
        </w:r>
      </w:hyperlink>
      <w:r w:rsidRPr="00DB6BA0">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2" w:history="1">
        <w:r w:rsidRPr="00DB6BA0">
          <w:rPr>
            <w:rFonts w:ascii="Times New Roman" w:hAnsi="Times New Roman" w:cs="Times New Roman"/>
            <w:color w:val="0000FF"/>
            <w:sz w:val="24"/>
            <w:szCs w:val="24"/>
          </w:rPr>
          <w:t>пункту 3</w:t>
        </w:r>
      </w:hyperlink>
      <w:r w:rsidRPr="00DB6BA0">
        <w:rPr>
          <w:rFonts w:ascii="Times New Roman" w:hAnsi="Times New Roman" w:cs="Times New Roman"/>
          <w:sz w:val="24"/>
          <w:szCs w:val="24"/>
        </w:rPr>
        <w:t xml:space="preserve"> Требований к техническим средствам контроля.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DB6BA0">
        <w:rPr>
          <w:rFonts w:ascii="Times New Roman" w:hAnsi="Times New Roman" w:cs="Times New Roman"/>
          <w:sz w:val="24"/>
          <w:szCs w:val="24"/>
        </w:rPr>
        <w:t>асфальто</w:t>
      </w:r>
      <w:proofErr w:type="spellEnd"/>
      <w:r w:rsidRPr="00DB6BA0">
        <w:rPr>
          <w:rFonts w:ascii="Times New Roman" w:hAnsi="Times New Roman" w:cs="Times New Roman"/>
          <w:sz w:val="24"/>
          <w:szCs w:val="24"/>
        </w:rPr>
        <w:t xml:space="preserve">- или цементобетонное покрытие согласно </w:t>
      </w:r>
      <w:hyperlink r:id="rId33" w:history="1">
        <w:r w:rsidRPr="00DB6BA0">
          <w:rPr>
            <w:rFonts w:ascii="Times New Roman" w:hAnsi="Times New Roman" w:cs="Times New Roman"/>
            <w:color w:val="0000FF"/>
            <w:sz w:val="24"/>
            <w:szCs w:val="24"/>
          </w:rPr>
          <w:t>пункту 5</w:t>
        </w:r>
      </w:hyperlink>
      <w:r w:rsidRPr="00DB6BA0">
        <w:rPr>
          <w:rFonts w:ascii="Times New Roman" w:hAnsi="Times New Roman" w:cs="Times New Roman"/>
          <w:sz w:val="24"/>
          <w:szCs w:val="24"/>
        </w:rPr>
        <w:t xml:space="preserve"> Требований к техническим средствам контроля.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4" w:history="1">
        <w:r w:rsidRPr="00DB6BA0">
          <w:rPr>
            <w:rFonts w:ascii="Times New Roman" w:hAnsi="Times New Roman" w:cs="Times New Roman"/>
            <w:color w:val="0000FF"/>
            <w:sz w:val="24"/>
            <w:szCs w:val="24"/>
          </w:rPr>
          <w:t>пункту 5</w:t>
        </w:r>
      </w:hyperlink>
      <w:r w:rsidRPr="00DB6BA0">
        <w:rPr>
          <w:rFonts w:ascii="Times New Roman" w:hAnsi="Times New Roman" w:cs="Times New Roman"/>
          <w:sz w:val="24"/>
          <w:szCs w:val="24"/>
        </w:rPr>
        <w:t xml:space="preserve"> Требований к техническим средствам контроля.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5" w:history="1">
        <w:r w:rsidRPr="00DB6BA0">
          <w:rPr>
            <w:rFonts w:ascii="Times New Roman" w:hAnsi="Times New Roman" w:cs="Times New Roman"/>
            <w:color w:val="0000FF"/>
            <w:sz w:val="24"/>
            <w:szCs w:val="24"/>
          </w:rPr>
          <w:t>пункту 5</w:t>
        </w:r>
      </w:hyperlink>
      <w:r w:rsidRPr="00DB6BA0">
        <w:rPr>
          <w:rFonts w:ascii="Times New Roman" w:hAnsi="Times New Roman" w:cs="Times New Roman"/>
          <w:sz w:val="24"/>
          <w:szCs w:val="24"/>
        </w:rPr>
        <w:t xml:space="preserve"> Требований к техническим средствам контроля.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6" w:history="1">
        <w:r w:rsidRPr="00DB6BA0">
          <w:rPr>
            <w:rFonts w:ascii="Times New Roman" w:hAnsi="Times New Roman" w:cs="Times New Roman"/>
            <w:color w:val="0000FF"/>
            <w:sz w:val="24"/>
            <w:szCs w:val="24"/>
          </w:rPr>
          <w:t>пункту 5</w:t>
        </w:r>
      </w:hyperlink>
      <w:r w:rsidRPr="00DB6BA0">
        <w:rPr>
          <w:rFonts w:ascii="Times New Roman" w:hAnsi="Times New Roman" w:cs="Times New Roman"/>
          <w:sz w:val="24"/>
          <w:szCs w:val="24"/>
        </w:rPr>
        <w:t xml:space="preserve"> Требований к техническим средствам контроля.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w:t>
      </w:r>
      <w:hyperlink r:id="rId37" w:history="1">
        <w:r w:rsidRPr="00DB6BA0">
          <w:rPr>
            <w:rFonts w:ascii="Times New Roman" w:hAnsi="Times New Roman" w:cs="Times New Roman"/>
            <w:color w:val="0000FF"/>
            <w:sz w:val="24"/>
            <w:szCs w:val="24"/>
          </w:rPr>
          <w:t>пунктом 5.2.2</w:t>
        </w:r>
      </w:hyperlink>
      <w:r w:rsidRPr="00DB6BA0">
        <w:rPr>
          <w:rFonts w:ascii="Times New Roman" w:hAnsi="Times New Roman" w:cs="Times New Roman"/>
          <w:sz w:val="24"/>
          <w:szCs w:val="24"/>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w:t>
      </w:r>
      <w:hyperlink r:id="rId38" w:history="1">
        <w:r w:rsidRPr="00DB6BA0">
          <w:rPr>
            <w:rFonts w:ascii="Times New Roman" w:hAnsi="Times New Roman" w:cs="Times New Roman"/>
            <w:color w:val="0000FF"/>
            <w:sz w:val="24"/>
            <w:szCs w:val="24"/>
          </w:rPr>
          <w:t>приказом</w:t>
        </w:r>
      </w:hyperlink>
      <w:r w:rsidRPr="00DB6BA0">
        <w:rPr>
          <w:rFonts w:ascii="Times New Roman" w:hAnsi="Times New Roman" w:cs="Times New Roman"/>
          <w:sz w:val="24"/>
          <w:szCs w:val="24"/>
        </w:rPr>
        <w:t xml:space="preserve"> Федерального агентства по техническому регулированию и метрологии от 26 сентября 2017 г. N 1245-ст (М., </w:t>
      </w:r>
      <w:proofErr w:type="spellStart"/>
      <w:r w:rsidRPr="00DB6BA0">
        <w:rPr>
          <w:rFonts w:ascii="Times New Roman" w:hAnsi="Times New Roman" w:cs="Times New Roman"/>
          <w:sz w:val="24"/>
          <w:szCs w:val="24"/>
        </w:rPr>
        <w:t>Стандартинформ</w:t>
      </w:r>
      <w:proofErr w:type="spellEnd"/>
      <w:r w:rsidRPr="00DB6BA0">
        <w:rPr>
          <w:rFonts w:ascii="Times New Roman" w:hAnsi="Times New Roman" w:cs="Times New Roman"/>
          <w:sz w:val="24"/>
          <w:szCs w:val="24"/>
        </w:rPr>
        <w:t>, 2017).</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9" w:history="1">
        <w:r w:rsidRPr="00DB6BA0">
          <w:rPr>
            <w:rFonts w:ascii="Times New Roman" w:hAnsi="Times New Roman" w:cs="Times New Roman"/>
            <w:color w:val="0000FF"/>
            <w:sz w:val="24"/>
            <w:szCs w:val="24"/>
          </w:rPr>
          <w:t>пункту 5</w:t>
        </w:r>
      </w:hyperlink>
      <w:r w:rsidRPr="00DB6BA0">
        <w:rPr>
          <w:rFonts w:ascii="Times New Roman" w:hAnsi="Times New Roman" w:cs="Times New Roman"/>
          <w:sz w:val="24"/>
          <w:szCs w:val="24"/>
        </w:rPr>
        <w:t xml:space="preserve"> Требований к техническим средствам контроля.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w:t>
      </w:r>
      <w:r w:rsidRPr="00DB6BA0">
        <w:rPr>
          <w:rFonts w:ascii="Times New Roman" w:hAnsi="Times New Roman" w:cs="Times New Roman"/>
          <w:sz w:val="24"/>
          <w:szCs w:val="24"/>
        </w:rPr>
        <w:lastRenderedPageBreak/>
        <w:t xml:space="preserve">водители каждого испытательного упражнения и квалификационного экзамена в целом согласно </w:t>
      </w:r>
      <w:hyperlink r:id="rId40" w:history="1">
        <w:r w:rsidRPr="00DB6BA0">
          <w:rPr>
            <w:rFonts w:ascii="Times New Roman" w:hAnsi="Times New Roman" w:cs="Times New Roman"/>
            <w:color w:val="0000FF"/>
            <w:sz w:val="24"/>
            <w:szCs w:val="24"/>
          </w:rPr>
          <w:t>пункту 7</w:t>
        </w:r>
      </w:hyperlink>
      <w:r w:rsidRPr="00DB6BA0">
        <w:rPr>
          <w:rFonts w:ascii="Times New Roman" w:hAnsi="Times New Roman" w:cs="Times New Roman"/>
          <w:sz w:val="24"/>
          <w:szCs w:val="24"/>
        </w:rPr>
        <w:t xml:space="preserve"> Требований к техническим средствам контроля.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DB6BA0">
        <w:rPr>
          <w:rFonts w:ascii="Times New Roman" w:hAnsi="Times New Roman" w:cs="Times New Roman"/>
          <w:sz w:val="24"/>
          <w:szCs w:val="24"/>
        </w:rPr>
        <w:t>послефинишной</w:t>
      </w:r>
      <w:proofErr w:type="spellEnd"/>
      <w:r w:rsidRPr="00DB6BA0">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1" w:history="1">
        <w:r w:rsidRPr="00DB6BA0">
          <w:rPr>
            <w:rFonts w:ascii="Times New Roman" w:hAnsi="Times New Roman" w:cs="Times New Roman"/>
            <w:color w:val="0000FF"/>
            <w:sz w:val="24"/>
            <w:szCs w:val="24"/>
          </w:rPr>
          <w:t>пункту 8</w:t>
        </w:r>
      </w:hyperlink>
      <w:r w:rsidRPr="00DB6BA0">
        <w:rPr>
          <w:rFonts w:ascii="Times New Roman" w:hAnsi="Times New Roman" w:cs="Times New Roman"/>
          <w:sz w:val="24"/>
          <w:szCs w:val="24"/>
        </w:rPr>
        <w:t xml:space="preserve"> Требований к техническим средствам контроля.</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outlineLvl w:val="1"/>
        <w:rPr>
          <w:rFonts w:ascii="Times New Roman" w:hAnsi="Times New Roman" w:cs="Times New Roman"/>
          <w:sz w:val="24"/>
          <w:szCs w:val="24"/>
        </w:rPr>
      </w:pPr>
      <w:r w:rsidRPr="00DB6BA0">
        <w:rPr>
          <w:rFonts w:ascii="Times New Roman" w:hAnsi="Times New Roman" w:cs="Times New Roman"/>
          <w:sz w:val="24"/>
          <w:szCs w:val="24"/>
        </w:rPr>
        <w:t>VI. Система оценки результатов освоения Примерной программы</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ind w:firstLine="540"/>
        <w:jc w:val="both"/>
        <w:rPr>
          <w:rFonts w:ascii="Times New Roman" w:hAnsi="Times New Roman" w:cs="Times New Roman"/>
          <w:sz w:val="24"/>
          <w:szCs w:val="24"/>
        </w:rPr>
      </w:pPr>
      <w:r w:rsidRPr="00DB6BA0">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2" w:history="1">
        <w:r w:rsidRPr="00DB6BA0">
          <w:rPr>
            <w:rFonts w:ascii="Times New Roman" w:hAnsi="Times New Roman" w:cs="Times New Roman"/>
            <w:color w:val="0000FF"/>
            <w:sz w:val="24"/>
            <w:szCs w:val="24"/>
          </w:rPr>
          <w:t>статье 74</w:t>
        </w:r>
      </w:hyperlink>
      <w:r w:rsidRPr="00DB6BA0">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"Основы законодательства Российской Федерации в сфере дорожного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"Устройство и техническое обслуживание транспортных средств категории "D" как объектов управления";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"Основы управления транспортными средствами категории "D";</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"Организация и выполнение пассажирских перевозок автомобильным транспортом".</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3" w:history="1">
        <w:r w:rsidRPr="00DB6BA0">
          <w:rPr>
            <w:rFonts w:ascii="Times New Roman" w:hAnsi="Times New Roman" w:cs="Times New Roman"/>
            <w:color w:val="0000FF"/>
            <w:sz w:val="24"/>
            <w:szCs w:val="24"/>
          </w:rPr>
          <w:t>пункту 2 части 10 статьи 60</w:t>
        </w:r>
      </w:hyperlink>
      <w:r w:rsidRPr="00DB6BA0">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 xml:space="preserve">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w:t>
      </w:r>
      <w:r w:rsidRPr="00DB6BA0">
        <w:rPr>
          <w:rFonts w:ascii="Times New Roman" w:hAnsi="Times New Roman" w:cs="Times New Roman"/>
          <w:sz w:val="24"/>
          <w:szCs w:val="24"/>
        </w:rPr>
        <w:lastRenderedPageBreak/>
        <w:t>носителях обеспечивается организацией, осуществляющей образовательную деятельность.</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Title"/>
        <w:jc w:val="center"/>
        <w:outlineLvl w:val="1"/>
        <w:rPr>
          <w:rFonts w:ascii="Times New Roman" w:hAnsi="Times New Roman" w:cs="Times New Roman"/>
          <w:sz w:val="24"/>
          <w:szCs w:val="24"/>
        </w:rPr>
      </w:pPr>
      <w:r w:rsidRPr="00DB6BA0">
        <w:rPr>
          <w:rFonts w:ascii="Times New Roman" w:hAnsi="Times New Roman" w:cs="Times New Roman"/>
          <w:sz w:val="24"/>
          <w:szCs w:val="24"/>
        </w:rPr>
        <w:t>VII. Учебно-методические материалы, обеспечивающие</w:t>
      </w:r>
    </w:p>
    <w:p w:rsidR="00FD4324" w:rsidRPr="00DB6BA0" w:rsidRDefault="00FD4324" w:rsidP="00FD4324">
      <w:pPr>
        <w:pStyle w:val="ConsPlusTitle"/>
        <w:jc w:val="center"/>
        <w:rPr>
          <w:rFonts w:ascii="Times New Roman" w:hAnsi="Times New Roman" w:cs="Times New Roman"/>
          <w:sz w:val="24"/>
          <w:szCs w:val="24"/>
        </w:rPr>
      </w:pPr>
      <w:r w:rsidRPr="00DB6BA0">
        <w:rPr>
          <w:rFonts w:ascii="Times New Roman" w:hAnsi="Times New Roman" w:cs="Times New Roman"/>
          <w:sz w:val="24"/>
          <w:szCs w:val="24"/>
        </w:rPr>
        <w:t>реализацию Примерной программы</w:t>
      </w:r>
    </w:p>
    <w:p w:rsidR="00FD4324" w:rsidRPr="00DB6BA0" w:rsidRDefault="00FD4324" w:rsidP="00FD4324">
      <w:pPr>
        <w:pStyle w:val="ConsPlusNormal"/>
        <w:jc w:val="both"/>
        <w:rPr>
          <w:rFonts w:ascii="Times New Roman" w:hAnsi="Times New Roman" w:cs="Times New Roman"/>
          <w:sz w:val="24"/>
          <w:szCs w:val="24"/>
        </w:rPr>
      </w:pPr>
    </w:p>
    <w:p w:rsidR="00FD4324" w:rsidRPr="00DB6BA0" w:rsidRDefault="00FD4324" w:rsidP="00FD4324">
      <w:pPr>
        <w:pStyle w:val="ConsPlusNormal"/>
        <w:ind w:firstLine="540"/>
        <w:jc w:val="both"/>
        <w:rPr>
          <w:rFonts w:ascii="Times New Roman" w:hAnsi="Times New Roman" w:cs="Times New Roman"/>
          <w:sz w:val="24"/>
          <w:szCs w:val="24"/>
        </w:rPr>
      </w:pPr>
      <w:r w:rsidRPr="00DB6BA0">
        <w:rPr>
          <w:rFonts w:ascii="Times New Roman" w:hAnsi="Times New Roman" w:cs="Times New Roman"/>
          <w:sz w:val="24"/>
          <w:szCs w:val="24"/>
        </w:rPr>
        <w:t>Учебно-методические материалы представлены:</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Примерной программой;</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образовательной программой;</w:t>
      </w:r>
    </w:p>
    <w:p w:rsidR="00FD4324" w:rsidRPr="00DB6BA0" w:rsidRDefault="00FD4324" w:rsidP="00FD4324">
      <w:pPr>
        <w:pStyle w:val="ConsPlusNormal"/>
        <w:spacing w:before="220"/>
        <w:ind w:firstLine="540"/>
        <w:jc w:val="both"/>
        <w:rPr>
          <w:rFonts w:ascii="Times New Roman" w:hAnsi="Times New Roman" w:cs="Times New Roman"/>
          <w:sz w:val="24"/>
          <w:szCs w:val="24"/>
        </w:rPr>
      </w:pPr>
      <w:r w:rsidRPr="00DB6BA0">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FD4324" w:rsidRPr="00DB6BA0" w:rsidRDefault="00FD4324" w:rsidP="00FD4324">
      <w:pPr>
        <w:pStyle w:val="ConsPlusNormal"/>
        <w:jc w:val="both"/>
        <w:rPr>
          <w:rFonts w:ascii="Times New Roman" w:hAnsi="Times New Roman" w:cs="Times New Roman"/>
          <w:sz w:val="24"/>
          <w:szCs w:val="24"/>
        </w:rPr>
      </w:pPr>
    </w:p>
    <w:p w:rsidR="00C266C1" w:rsidRPr="00DB6BA0" w:rsidRDefault="00C266C1">
      <w:pPr>
        <w:rPr>
          <w:rFonts w:ascii="Times New Roman" w:hAnsi="Times New Roman" w:cs="Times New Roman"/>
          <w:sz w:val="24"/>
          <w:szCs w:val="24"/>
        </w:rPr>
      </w:pPr>
    </w:p>
    <w:sectPr w:rsidR="00C266C1" w:rsidRPr="00DB6BA0" w:rsidSect="00DB6BA0">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24"/>
    <w:rsid w:val="00C266C1"/>
    <w:rsid w:val="00DB6BA0"/>
    <w:rsid w:val="00FD4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6BE29-D114-4C2B-B517-C5FE8C59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4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3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3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8C3D322D1421362FADFDAAF04B11C74866A0039B68AE7B71FFF7575CD8993A57F0D474CE5B75EAC842BDAAB6857681907AF1A2C0752873z7Q4F" TargetMode="External"/><Relationship Id="rId13" Type="http://schemas.openxmlformats.org/officeDocument/2006/relationships/hyperlink" Target="consultantplus://offline/ref=7E8C3D322D1421362FADFDAAF04B11C74869A3049860AE7B71FFF7575CD8993A57F0D474CE5B75EACB42BDAAB6857681907AF1A2C0752873z7Q4F" TargetMode="External"/><Relationship Id="rId18" Type="http://schemas.openxmlformats.org/officeDocument/2006/relationships/hyperlink" Target="consultantplus://offline/ref=7E8C3D322D1421362FADFDAAF04B11C74F60A3049E60AE7B71FFF7575CD8993A57F0D477CE587EBF9F0DBCF6F0D965839F7AF3A4DCz7Q5F" TargetMode="External"/><Relationship Id="rId26" Type="http://schemas.openxmlformats.org/officeDocument/2006/relationships/image" Target="media/image2.wmf"/><Relationship Id="rId39" Type="http://schemas.openxmlformats.org/officeDocument/2006/relationships/hyperlink" Target="consultantplus://offline/ref=7E8C3D322D1421362FADFDAAF04B11C74865A20B986EAE7B71FFF7575CD8993A57F0D474CE5B74E3CD42BDAAB6857681907AF1A2C0752873z7Q4F" TargetMode="External"/><Relationship Id="rId3" Type="http://schemas.openxmlformats.org/officeDocument/2006/relationships/settings" Target="settings.xml"/><Relationship Id="rId21" Type="http://schemas.openxmlformats.org/officeDocument/2006/relationships/hyperlink" Target="consultantplus://offline/ref=7E8C3D322D1421362FADFDAAF04B11C74869A3049860AE7B71FFF7575CD8993A57F0D474CE5B75EACB42BDAAB6857681907AF1A2C0752873z7Q4F" TargetMode="External"/><Relationship Id="rId34" Type="http://schemas.openxmlformats.org/officeDocument/2006/relationships/hyperlink" Target="consultantplus://offline/ref=7E8C3D322D1421362FADFDAAF04B11C74865A20B986EAE7B71FFF7575CD8993A57F0D474CE5B74E3CD42BDAAB6857681907AF1A2C0752873z7Q4F" TargetMode="External"/><Relationship Id="rId42" Type="http://schemas.openxmlformats.org/officeDocument/2006/relationships/hyperlink" Target="consultantplus://offline/ref=7E8C3D322D1421362FADFDAAF04B11C74F61AB019A6BAE7B71FFF7575CD8993A57F0D474CE5B7CE2CF42BDAAB6857681907AF1A2C0752873z7Q4F" TargetMode="External"/><Relationship Id="rId7" Type="http://schemas.openxmlformats.org/officeDocument/2006/relationships/hyperlink" Target="consultantplus://offline/ref=7E8C3D322D1421362FADFDAAF04B11C74861A6029D6DAE7B71FFF7575CD8993A57F0D474C50F24AF9B44EBF2ECD07D9D9B64F3zAQ6F" TargetMode="External"/><Relationship Id="rId12" Type="http://schemas.openxmlformats.org/officeDocument/2006/relationships/hyperlink" Target="consultantplus://offline/ref=7E8C3D322D1421362FADFDAAF04B11C74F60A0019F6EAE7B71FFF7575CD8993A57F0D474CE5B75E8CA42BDAAB6857681907AF1A2C0752873z7Q4F" TargetMode="External"/><Relationship Id="rId17" Type="http://schemas.openxmlformats.org/officeDocument/2006/relationships/hyperlink" Target="consultantplus://offline/ref=7E8C3D322D1421362FADFDAAF04B11C74F60A3049E60AE7B71FFF7575CD8993A57F0D474CE5B74EBC942BDAAB6857681907AF1A2C0752873z7Q4F" TargetMode="External"/><Relationship Id="rId25" Type="http://schemas.openxmlformats.org/officeDocument/2006/relationships/hyperlink" Target="consultantplus://offline/ref=7E8C3D322D1421362FADFDAAF04B11C74869A3049860AE7B71FFF7575CD8993A57F0D477C65A7EBF9F0DBCF6F0D965839F7AF3A4DCz7Q5F" TargetMode="External"/><Relationship Id="rId33" Type="http://schemas.openxmlformats.org/officeDocument/2006/relationships/hyperlink" Target="consultantplus://offline/ref=7E8C3D322D1421362FADFDAAF04B11C74865A20B986EAE7B71FFF7575CD8993A57F0D474CE5B74E3CD42BDAAB6857681907AF1A2C0752873z7Q4F" TargetMode="External"/><Relationship Id="rId38" Type="http://schemas.openxmlformats.org/officeDocument/2006/relationships/hyperlink" Target="consultantplus://offline/ref=7E8C3D322D1421362FADFDAAF04B11C74862A40A9861AE7B71FFF7575CD8993A45F08C78CC526BEBC857EBFBF0zDQ2F" TargetMode="External"/><Relationship Id="rId2" Type="http://schemas.openxmlformats.org/officeDocument/2006/relationships/styles" Target="styles.xml"/><Relationship Id="rId16" Type="http://schemas.openxmlformats.org/officeDocument/2006/relationships/hyperlink" Target="consultantplus://offline/ref=7E8C3D322D1421362FADFDAAF04B11C74869A3049860AE7B71FFF7575CD8993A57F0D474CE5B75EACB42BDAAB6857681907AF1A2C0752873z7Q4F" TargetMode="External"/><Relationship Id="rId20" Type="http://schemas.openxmlformats.org/officeDocument/2006/relationships/image" Target="media/image1.wmf"/><Relationship Id="rId29" Type="http://schemas.openxmlformats.org/officeDocument/2006/relationships/hyperlink" Target="consultantplus://offline/ref=7E8C3D322D1421362FADFDAAF04B11C74869A3049860AE7B71FFF7575CD8993A57F0D474CE5B75EACB42BDAAB6857681907AF1A2C0752873z7Q4F" TargetMode="External"/><Relationship Id="rId41" Type="http://schemas.openxmlformats.org/officeDocument/2006/relationships/hyperlink" Target="consultantplus://offline/ref=7E8C3D322D1421362FADFDAAF04B11C74865A20B986EAE7B71FFF7575CD8993A57F0D474CE5B74E2CC42BDAAB6857681907AF1A2C0752873z7Q4F" TargetMode="External"/><Relationship Id="rId1" Type="http://schemas.openxmlformats.org/officeDocument/2006/relationships/customXml" Target="../customXml/item1.xml"/><Relationship Id="rId6" Type="http://schemas.openxmlformats.org/officeDocument/2006/relationships/hyperlink" Target="consultantplus://offline/ref=7E8C3D322D1421362FADFDAAF04B11C74F61AB019A6BAE7B71FFF7575CD8993A57F0D474CE5B77E9CC42BDAAB6857681907AF1A2C0752873z7Q4F" TargetMode="External"/><Relationship Id="rId11" Type="http://schemas.openxmlformats.org/officeDocument/2006/relationships/hyperlink" Target="consultantplus://offline/ref=7E8C3D322D1421362FADFDAAF04B11C74F61AB019A6BAE7B71FFF7575CD8993A57F0D474CE5B77E9C842BDAAB6857681907AF1A2C0752873z7Q4F" TargetMode="External"/><Relationship Id="rId24" Type="http://schemas.openxmlformats.org/officeDocument/2006/relationships/hyperlink" Target="consultantplus://offline/ref=7E8C3D322D1421362FADFDAAF04B11C74860AB029B6AAE7B71FFF7575CD8993A57F0D474CE5B75EBC742BDAAB6857681907AF1A2C0752873z7Q4F" TargetMode="External"/><Relationship Id="rId32" Type="http://schemas.openxmlformats.org/officeDocument/2006/relationships/hyperlink" Target="consultantplus://offline/ref=7E8C3D322D1421362FADFDAAF04B11C74865A20B986EAE7B71FFF7575CD8993A57F0D474CE5B74E3CF42BDAAB6857681907AF1A2C0752873z7Q4F" TargetMode="External"/><Relationship Id="rId37" Type="http://schemas.openxmlformats.org/officeDocument/2006/relationships/hyperlink" Target="consultantplus://offline/ref=7E8C3D322D1421362FADFDAAF04B11C74968A7059969AE7B71FFF7575CD8993A57F0D474CE5B74E3CF42BDAAB6857681907AF1A2C0752873z7Q4F" TargetMode="External"/><Relationship Id="rId40" Type="http://schemas.openxmlformats.org/officeDocument/2006/relationships/hyperlink" Target="consultantplus://offline/ref=7E8C3D322D1421362FADFDAAF04B11C74865A20B986EAE7B71FFF7575CD8993A57F0D474CE5B74E2CF42BDAAB6857681907AF1A2C0752873z7Q4F" TargetMode="External"/><Relationship Id="rId45" Type="http://schemas.openxmlformats.org/officeDocument/2006/relationships/theme" Target="theme/theme1.xml"/><Relationship Id="rId5" Type="http://schemas.openxmlformats.org/officeDocument/2006/relationships/hyperlink" Target="consultantplus://offline/ref=7E8C3D322D1421362FADFDAAF04B11C74F60A3049E60AE7B71FFF7575CD8993A45F08C78CC526BEBC857EBFBF0zDQ2F" TargetMode="External"/><Relationship Id="rId15" Type="http://schemas.openxmlformats.org/officeDocument/2006/relationships/hyperlink" Target="consultantplus://offline/ref=7E8C3D322D1421362FADFDAAF04B11C74869A3049860AE7B71FFF7575CD8993A57F0D474CE5B75EACB42BDAAB6857681907AF1A2C0752873z7Q4F" TargetMode="External"/><Relationship Id="rId23" Type="http://schemas.openxmlformats.org/officeDocument/2006/relationships/hyperlink" Target="consultantplus://offline/ref=7E8C3D322D1421362FADFDAAF04B11C74A61A4019961AE7B71FFF7575CD8993A45F08C78CC526BEBC857EBFBF0zDQ2F" TargetMode="External"/><Relationship Id="rId28" Type="http://schemas.openxmlformats.org/officeDocument/2006/relationships/hyperlink" Target="consultantplus://offline/ref=7E8C3D322D1421362FADFDAAF04B11C74869A3049860AE7B71FFF7575CD8993A57F0D474CE5B72EDCD42BDAAB6857681907AF1A2C0752873z7Q4F" TargetMode="External"/><Relationship Id="rId36" Type="http://schemas.openxmlformats.org/officeDocument/2006/relationships/hyperlink" Target="consultantplus://offline/ref=7E8C3D322D1421362FADFDAAF04B11C74865A20B986EAE7B71FFF7575CD8993A57F0D474CE5B74E3CD42BDAAB6857681907AF1A2C0752873z7Q4F" TargetMode="External"/><Relationship Id="rId10" Type="http://schemas.openxmlformats.org/officeDocument/2006/relationships/hyperlink" Target="consultantplus://offline/ref=7E8C3D322D1421362FADFDAAF04B11C74F61AB019A6BAE7B71FFF7575CD8993A57F0D474CE5B77EAC942BDAAB6857681907AF1A2C0752873z7Q4F" TargetMode="External"/><Relationship Id="rId19" Type="http://schemas.openxmlformats.org/officeDocument/2006/relationships/hyperlink" Target="consultantplus://offline/ref=7E8C3D322D1421362FADFDAAF04B11C74867A5069B60AE7B71FFF7575CD8993A57F0D474CE5B74E2C742BDAAB6857681907AF1A2C0752873z7Q4F" TargetMode="External"/><Relationship Id="rId31" Type="http://schemas.openxmlformats.org/officeDocument/2006/relationships/hyperlink" Target="consultantplus://offline/ref=7E8C3D322D1421362FADFDAAF04B11C74865A20B986EAE7B71FFF7575CD8993A57F0D474CE5B74E3CE42BDAAB6857681907AF1A2C0752873z7Q4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E8C3D322D1421362FADFDAAF04B11C74866AA06996DAE7B71FFF7575CD8993A57F0D474CE5B75EACE42BDAAB6857681907AF1A2C0752873z7Q4F" TargetMode="External"/><Relationship Id="rId14" Type="http://schemas.openxmlformats.org/officeDocument/2006/relationships/hyperlink" Target="consultantplus://offline/ref=7E8C3D322D1421362FADFDAAF04B11C74869A3049860AE7B71FFF7575CD8993A57F0D474CE5B75EACB42BDAAB6857681907AF1A2C0752873z7Q4F" TargetMode="External"/><Relationship Id="rId22" Type="http://schemas.openxmlformats.org/officeDocument/2006/relationships/hyperlink" Target="consultantplus://offline/ref=7E8C3D322D1421362FADFDAAF04B11C74860AB029B6AAE7B71FFF7575CD8993A57F0D474CE5B75EEC842BDAAB6857681907AF1A2C0752873z7Q4F" TargetMode="External"/><Relationship Id="rId27" Type="http://schemas.openxmlformats.org/officeDocument/2006/relationships/hyperlink" Target="consultantplus://offline/ref=7E8C3D322D1421362FADFDAAF04B11C74869A3049860AE7B71FFF7575CD8993A57F0D474CE5A74E9CD42BDAAB6857681907AF1A2C0752873z7Q4F" TargetMode="External"/><Relationship Id="rId30" Type="http://schemas.openxmlformats.org/officeDocument/2006/relationships/hyperlink" Target="consultantplus://offline/ref=7E8C3D322D1421362FADFDAAF04B11C74867A1079661AE7B71FFF7575CD8993A45F08C78CC526BEBC857EBFBF0zDQ2F" TargetMode="External"/><Relationship Id="rId35" Type="http://schemas.openxmlformats.org/officeDocument/2006/relationships/hyperlink" Target="consultantplus://offline/ref=7E8C3D322D1421362FADFDAAF04B11C74865A20B986EAE7B71FFF7575CD8993A57F0D474CE5B74E3CD42BDAAB6857681907AF1A2C0752873z7Q4F" TargetMode="External"/><Relationship Id="rId43" Type="http://schemas.openxmlformats.org/officeDocument/2006/relationships/hyperlink" Target="consultantplus://offline/ref=7E8C3D322D1421362FADFDAAF04B11C74F61AB019A6BAE7B71FFF7575CD8993A57F0D471CF587EBF9F0DBCF6F0D965839F7AF3A4DCz7Q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EF73E-8974-4604-8F2B-31DB7010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12182</Words>
  <Characters>69441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2022-08-04T05:54:00Z</dcterms:created>
  <dcterms:modified xsi:type="dcterms:W3CDTF">2022-08-05T00:53:00Z</dcterms:modified>
</cp:coreProperties>
</file>